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46655" w:rsidRPr="00C46655" w:rsidRDefault="00567951" w:rsidP="00C46655">
      <w:pPr>
        <w:pStyle w:val="2"/>
        <w:spacing w:before="0" w:after="0" w:line="580" w:lineRule="exact"/>
        <w:ind w:firstLineChars="200" w:firstLine="880"/>
        <w:jc w:val="center"/>
        <w:rPr>
          <w:rFonts w:ascii="黑体" w:eastAsia="黑体"/>
          <w:b w:val="0"/>
          <w:bCs w:val="0"/>
          <w:sz w:val="44"/>
          <w:szCs w:val="44"/>
        </w:rPr>
      </w:pPr>
      <w:r>
        <w:rPr>
          <w:rFonts w:ascii="黑体" w:eastAsia="黑体" w:hint="eastAsia"/>
          <w:b w:val="0"/>
          <w:bCs w:val="0"/>
          <w:sz w:val="44"/>
          <w:szCs w:val="44"/>
        </w:rPr>
        <w:t>2019</w:t>
      </w:r>
      <w:r w:rsidR="00C46655" w:rsidRPr="00C46655">
        <w:rPr>
          <w:rFonts w:ascii="黑体" w:eastAsia="黑体" w:hint="eastAsia"/>
          <w:b w:val="0"/>
          <w:bCs w:val="0"/>
          <w:sz w:val="44"/>
          <w:szCs w:val="44"/>
        </w:rPr>
        <w:t>年度部门决算公开情况说明</w:t>
      </w:r>
    </w:p>
    <w:p w:rsidR="00C46655" w:rsidRDefault="00C46655">
      <w:pPr>
        <w:pStyle w:val="2"/>
        <w:spacing w:before="0" w:after="0" w:line="580" w:lineRule="exact"/>
        <w:ind w:firstLineChars="200" w:firstLine="640"/>
        <w:rPr>
          <w:rFonts w:ascii="黑体" w:eastAsia="黑体"/>
          <w:b w:val="0"/>
          <w:bCs w:val="0"/>
        </w:rPr>
      </w:pP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hAnsiTheme="minorHAnsi" w:cs="黑体" w:hint="eastAsia"/>
          <w:b w:val="0"/>
          <w:bCs w:val="0"/>
          <w:kern w:val="0"/>
        </w:rPr>
        <w:t>支出</w:t>
      </w:r>
      <w:r>
        <w:rPr>
          <w:rFonts w:ascii="黑体" w:eastAsia="黑体" w:hint="eastAsia"/>
          <w:b w:val="0"/>
          <w:bCs w:val="0"/>
        </w:rPr>
        <w:t>决算总体情况说明</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sidR="00567951">
        <w:rPr>
          <w:rFonts w:ascii="仿宋_GB2312" w:eastAsia="仿宋_GB2312" w:cs="DengXian-Regular" w:hint="eastAsia"/>
          <w:sz w:val="32"/>
          <w:szCs w:val="32"/>
        </w:rPr>
        <w:t>201</w:t>
      </w:r>
      <w:r w:rsidR="00567951">
        <w:rPr>
          <w:rFonts w:ascii="宋体" w:hAnsi="宋体" w:cs="宋体" w:hint="eastAsia"/>
          <w:sz w:val="32"/>
          <w:szCs w:val="32"/>
        </w:rPr>
        <w:t>9</w:t>
      </w:r>
      <w:r w:rsidR="00FE6ED2">
        <w:rPr>
          <w:rFonts w:ascii="仿宋_GB2312" w:eastAsia="仿宋_GB2312" w:cs="DengXian-Regular" w:hint="eastAsia"/>
          <w:sz w:val="32"/>
          <w:szCs w:val="32"/>
        </w:rPr>
        <w:t>年度年初结转和结余</w:t>
      </w:r>
      <w:r w:rsidR="00567951">
        <w:rPr>
          <w:rFonts w:ascii="仿宋_GB2312" w:eastAsia="仿宋_GB2312" w:cs="DengXian-Regular" w:hint="eastAsia"/>
          <w:sz w:val="32"/>
          <w:szCs w:val="32"/>
        </w:rPr>
        <w:t>15</w:t>
      </w:r>
      <w:r w:rsidR="00567951">
        <w:rPr>
          <w:rFonts w:ascii="宋体" w:hAnsi="宋体" w:cs="宋体" w:hint="eastAsia"/>
          <w:sz w:val="32"/>
          <w:szCs w:val="32"/>
        </w:rPr>
        <w:t>.12</w:t>
      </w:r>
      <w:r w:rsidR="00FE6ED2">
        <w:rPr>
          <w:rFonts w:ascii="宋体" w:hAnsi="宋体" w:cs="宋体" w:hint="eastAsia"/>
          <w:sz w:val="32"/>
          <w:szCs w:val="32"/>
        </w:rPr>
        <w:t>万元，本年收入</w:t>
      </w:r>
      <w:r w:rsidR="00567951">
        <w:rPr>
          <w:rFonts w:ascii="宋体" w:hAnsi="宋体" w:cs="宋体" w:hint="eastAsia"/>
          <w:sz w:val="32"/>
          <w:szCs w:val="32"/>
        </w:rPr>
        <w:t>1690.88</w:t>
      </w:r>
      <w:r w:rsidR="00FE6ED2">
        <w:rPr>
          <w:rFonts w:ascii="宋体" w:hAnsi="宋体" w:cs="宋体" w:hint="eastAsia"/>
          <w:sz w:val="32"/>
          <w:szCs w:val="32"/>
        </w:rPr>
        <w:t>万元；本年支出</w:t>
      </w:r>
      <w:r w:rsidR="00567951">
        <w:rPr>
          <w:rFonts w:ascii="宋体" w:hAnsi="宋体" w:cs="宋体" w:hint="eastAsia"/>
          <w:sz w:val="32"/>
          <w:szCs w:val="32"/>
        </w:rPr>
        <w:t>1706</w:t>
      </w:r>
      <w:r w:rsidR="00FE6ED2">
        <w:rPr>
          <w:rFonts w:ascii="宋体" w:hAnsi="宋体" w:cs="宋体" w:hint="eastAsia"/>
          <w:sz w:val="32"/>
          <w:szCs w:val="32"/>
        </w:rPr>
        <w:t>万元，年末结转和结余</w:t>
      </w:r>
      <w:r w:rsidR="00567951">
        <w:rPr>
          <w:rFonts w:ascii="宋体" w:hAnsi="宋体" w:cs="宋体" w:hint="eastAsia"/>
          <w:sz w:val="32"/>
          <w:szCs w:val="32"/>
        </w:rPr>
        <w:t>0</w:t>
      </w:r>
      <w:r w:rsidR="00FE6ED2">
        <w:rPr>
          <w:rFonts w:ascii="宋体" w:hAnsi="宋体" w:cs="宋体" w:hint="eastAsia"/>
          <w:sz w:val="32"/>
          <w:szCs w:val="32"/>
        </w:rPr>
        <w:t>万元。</w:t>
      </w:r>
      <w:r>
        <w:rPr>
          <w:rFonts w:ascii="仿宋_GB2312" w:eastAsia="仿宋_GB2312" w:cs="DengXian-Regular" w:hint="eastAsia"/>
          <w:sz w:val="32"/>
          <w:szCs w:val="32"/>
        </w:rPr>
        <w:t>2018年度收</w:t>
      </w:r>
      <w:r w:rsidR="00FE6ED2">
        <w:rPr>
          <w:rFonts w:ascii="仿宋_GB2312" w:eastAsia="仿宋_GB2312" w:cs="DengXian-Regular" w:hint="eastAsia"/>
          <w:sz w:val="32"/>
          <w:szCs w:val="32"/>
        </w:rPr>
        <w:t>入</w:t>
      </w:r>
      <w:r>
        <w:rPr>
          <w:rFonts w:ascii="仿宋_GB2312" w:eastAsia="仿宋_GB2312" w:cs="DengXian-Regular" w:hint="eastAsia"/>
          <w:sz w:val="32"/>
          <w:szCs w:val="32"/>
        </w:rPr>
        <w:t>总计（含结转和结余）</w:t>
      </w:r>
      <w:r w:rsidR="00567951">
        <w:rPr>
          <w:rFonts w:ascii="仿宋_GB2312" w:eastAsia="仿宋_GB2312" w:cs="DengXian-Regular" w:hint="eastAsia"/>
          <w:sz w:val="32"/>
          <w:szCs w:val="32"/>
        </w:rPr>
        <w:t>1706</w:t>
      </w:r>
      <w:r>
        <w:rPr>
          <w:rFonts w:ascii="仿宋_GB2312" w:eastAsia="仿宋_GB2312" w:cs="DengXian-Regular" w:hint="eastAsia"/>
          <w:sz w:val="32"/>
          <w:szCs w:val="32"/>
        </w:rPr>
        <w:t>万元。与201</w:t>
      </w:r>
      <w:r w:rsidR="00567951">
        <w:rPr>
          <w:rFonts w:ascii="仿宋_GB2312" w:eastAsia="仿宋_GB2312" w:cs="DengXian-Regular" w:hint="eastAsia"/>
          <w:sz w:val="32"/>
          <w:szCs w:val="32"/>
        </w:rPr>
        <w:t>8</w:t>
      </w:r>
      <w:r>
        <w:rPr>
          <w:rFonts w:ascii="仿宋_GB2312" w:eastAsia="仿宋_GB2312" w:cs="DengXian-Regular" w:hint="eastAsia"/>
          <w:sz w:val="32"/>
          <w:szCs w:val="32"/>
        </w:rPr>
        <w:t>年度决算相比，</w:t>
      </w:r>
      <w:r w:rsidR="00FE6ED2">
        <w:rPr>
          <w:rFonts w:ascii="仿宋_GB2312" w:eastAsia="仿宋_GB2312" w:cs="DengXian-Regular" w:hint="eastAsia"/>
          <w:sz w:val="32"/>
          <w:szCs w:val="32"/>
        </w:rPr>
        <w:t>本年收入</w:t>
      </w:r>
      <w:r>
        <w:rPr>
          <w:rFonts w:ascii="仿宋_GB2312" w:eastAsia="仿宋_GB2312" w:cs="DengXian-Regular" w:hint="eastAsia"/>
          <w:sz w:val="32"/>
          <w:szCs w:val="32"/>
        </w:rPr>
        <w:t>增加</w:t>
      </w:r>
      <w:r w:rsidR="00567951">
        <w:rPr>
          <w:rFonts w:ascii="仿宋_GB2312" w:eastAsia="仿宋_GB2312" w:cs="DengXian-Regular" w:hint="eastAsia"/>
          <w:sz w:val="32"/>
          <w:szCs w:val="32"/>
        </w:rPr>
        <w:t>262</w:t>
      </w:r>
      <w:r w:rsidR="00567951">
        <w:rPr>
          <w:rFonts w:ascii="宋体" w:hAnsi="宋体" w:cs="宋体" w:hint="eastAsia"/>
          <w:sz w:val="32"/>
          <w:szCs w:val="32"/>
        </w:rPr>
        <w:t>.98</w:t>
      </w:r>
      <w:r>
        <w:rPr>
          <w:rFonts w:ascii="仿宋_GB2312" w:eastAsia="仿宋_GB2312" w:cs="DengXian-Regular" w:hint="eastAsia"/>
          <w:sz w:val="32"/>
          <w:szCs w:val="32"/>
        </w:rPr>
        <w:t>万元，增长</w:t>
      </w:r>
      <w:r w:rsidR="00567951">
        <w:rPr>
          <w:rFonts w:ascii="仿宋_GB2312" w:eastAsia="仿宋_GB2312" w:cs="DengXian-Regular" w:hint="eastAsia"/>
          <w:sz w:val="32"/>
          <w:szCs w:val="32"/>
        </w:rPr>
        <w:t>1</w:t>
      </w:r>
      <w:r w:rsidR="00567951">
        <w:rPr>
          <w:rFonts w:ascii="宋体" w:hAnsi="宋体" w:cs="宋体" w:hint="eastAsia"/>
          <w:sz w:val="32"/>
          <w:szCs w:val="32"/>
        </w:rPr>
        <w:t>8</w:t>
      </w:r>
      <w:r>
        <w:rPr>
          <w:rFonts w:ascii="仿宋_GB2312" w:eastAsia="仿宋_GB2312" w:cs="DengXian-Regular" w:hint="eastAsia"/>
          <w:sz w:val="32"/>
          <w:szCs w:val="32"/>
        </w:rPr>
        <w:t>%</w:t>
      </w:r>
      <w:r w:rsidR="00FE6ED2">
        <w:rPr>
          <w:rFonts w:ascii="仿宋_GB2312" w:eastAsia="仿宋_GB2312" w:cs="DengXian-Regular" w:hint="eastAsia"/>
          <w:sz w:val="32"/>
          <w:szCs w:val="32"/>
        </w:rPr>
        <w:t>；本年支出</w:t>
      </w:r>
      <w:r w:rsidR="00FE6ED2">
        <w:rPr>
          <w:rFonts w:ascii="宋体" w:hAnsi="宋体" w:cs="宋体" w:hint="eastAsia"/>
          <w:sz w:val="32"/>
          <w:szCs w:val="32"/>
        </w:rPr>
        <w:t>增加</w:t>
      </w:r>
      <w:r w:rsidR="00B6129E">
        <w:rPr>
          <w:rFonts w:ascii="宋体" w:hAnsi="宋体" w:cs="宋体" w:hint="eastAsia"/>
          <w:sz w:val="32"/>
          <w:szCs w:val="32"/>
        </w:rPr>
        <w:t>271.8</w:t>
      </w:r>
      <w:r w:rsidR="00FE6ED2">
        <w:rPr>
          <w:rFonts w:ascii="宋体" w:hAnsi="宋体" w:cs="宋体" w:hint="eastAsia"/>
          <w:sz w:val="32"/>
          <w:szCs w:val="32"/>
        </w:rPr>
        <w:t>万元，增长</w:t>
      </w:r>
      <w:r w:rsidR="00B6129E">
        <w:rPr>
          <w:rFonts w:ascii="宋体" w:hAnsi="宋体" w:cs="宋体" w:hint="eastAsia"/>
          <w:sz w:val="32"/>
          <w:szCs w:val="32"/>
        </w:rPr>
        <w:t>19</w:t>
      </w:r>
      <w:r w:rsidR="00FE6ED2">
        <w:rPr>
          <w:rFonts w:ascii="宋体" w:hAnsi="宋体" w:cs="宋体" w:hint="eastAsia"/>
          <w:sz w:val="32"/>
          <w:szCs w:val="32"/>
        </w:rPr>
        <w:t>%，收入支出增长原因</w:t>
      </w:r>
      <w:r>
        <w:rPr>
          <w:rFonts w:ascii="仿宋_GB2312" w:eastAsia="仿宋_GB2312" w:cs="DengXian-Regular" w:hint="eastAsia"/>
          <w:sz w:val="32"/>
          <w:szCs w:val="32"/>
        </w:rPr>
        <w:t>主要是</w:t>
      </w:r>
      <w:r w:rsidR="00FE6ED2">
        <w:rPr>
          <w:rFonts w:ascii="仿宋_GB2312" w:eastAsia="仿宋_GB2312" w:cs="DengXian-Regular" w:hint="eastAsia"/>
          <w:sz w:val="32"/>
          <w:szCs w:val="32"/>
        </w:rPr>
        <w:t>人员经费的增加</w:t>
      </w:r>
      <w:r>
        <w:rPr>
          <w:rFonts w:ascii="仿宋_GB2312" w:eastAsia="仿宋_GB2312"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D56D8F" w:rsidRPr="00BA7174" w:rsidRDefault="002F2ECE" w:rsidP="00FE6ED2">
      <w:pPr>
        <w:adjustRightInd w:val="0"/>
        <w:snapToGrid w:val="0"/>
        <w:spacing w:after="0" w:line="580" w:lineRule="exact"/>
        <w:ind w:firstLineChars="200" w:firstLine="640"/>
      </w:pPr>
      <w:r>
        <w:rPr>
          <w:rFonts w:ascii="仿宋_GB2312" w:eastAsia="仿宋_GB2312" w:cs="DengXian-Regular" w:hint="eastAsia"/>
          <w:sz w:val="32"/>
          <w:szCs w:val="32"/>
        </w:rPr>
        <w:t>本部门201</w:t>
      </w:r>
      <w:r w:rsidR="00567951">
        <w:rPr>
          <w:rFonts w:ascii="宋体" w:hAnsi="宋体" w:cs="宋体" w:hint="eastAsia"/>
          <w:sz w:val="32"/>
          <w:szCs w:val="32"/>
        </w:rPr>
        <w:t>9</w:t>
      </w:r>
      <w:r>
        <w:rPr>
          <w:rFonts w:ascii="仿宋_GB2312" w:eastAsia="仿宋_GB2312" w:cs="DengXian-Regular" w:hint="eastAsia"/>
          <w:sz w:val="32"/>
          <w:szCs w:val="32"/>
        </w:rPr>
        <w:t>年度本年收入合计</w:t>
      </w:r>
      <w:r w:rsidR="00B6129E">
        <w:rPr>
          <w:rFonts w:ascii="仿宋_GB2312" w:eastAsia="仿宋_GB2312" w:cs="DengXian-Regular" w:hint="eastAsia"/>
          <w:sz w:val="32"/>
          <w:szCs w:val="32"/>
        </w:rPr>
        <w:t>16</w:t>
      </w:r>
      <w:r w:rsidR="00B6129E">
        <w:rPr>
          <w:rFonts w:ascii="宋体" w:hAnsi="宋体" w:cs="宋体" w:hint="eastAsia"/>
          <w:sz w:val="32"/>
          <w:szCs w:val="32"/>
        </w:rPr>
        <w:t>90.88</w:t>
      </w:r>
      <w:r>
        <w:rPr>
          <w:rFonts w:ascii="仿宋_GB2312" w:eastAsia="仿宋_GB2312" w:cs="DengXian-Regular" w:hint="eastAsia"/>
          <w:sz w:val="32"/>
          <w:szCs w:val="32"/>
        </w:rPr>
        <w:t>万元，其中：财政拨款收入</w:t>
      </w:r>
      <w:r w:rsidR="00FE6ED2">
        <w:rPr>
          <w:rFonts w:ascii="仿宋_GB2312" w:eastAsia="仿宋_GB2312" w:cs="DengXian-Regular" w:hint="eastAsia"/>
          <w:sz w:val="32"/>
          <w:szCs w:val="32"/>
        </w:rPr>
        <w:t>1</w:t>
      </w:r>
      <w:r w:rsidR="00B6129E">
        <w:rPr>
          <w:rFonts w:ascii="宋体" w:hAnsi="宋体" w:cs="宋体" w:hint="eastAsia"/>
          <w:sz w:val="32"/>
          <w:szCs w:val="32"/>
        </w:rPr>
        <w:t>690.88</w:t>
      </w:r>
      <w:r>
        <w:rPr>
          <w:rFonts w:ascii="仿宋_GB2312" w:eastAsia="仿宋_GB2312" w:cs="DengXian-Regular" w:hint="eastAsia"/>
          <w:sz w:val="32"/>
          <w:szCs w:val="32"/>
        </w:rPr>
        <w:t>万元，占</w:t>
      </w:r>
      <w:r w:rsidR="00FE6ED2">
        <w:rPr>
          <w:rFonts w:ascii="仿宋_GB2312" w:eastAsia="仿宋_GB2312" w:cs="DengXian-Regular" w:hint="eastAsia"/>
          <w:sz w:val="32"/>
          <w:szCs w:val="32"/>
        </w:rPr>
        <w:t>100</w:t>
      </w:r>
      <w:r>
        <w:rPr>
          <w:rFonts w:ascii="仿宋_GB2312" w:eastAsia="仿宋_GB2312" w:cs="DengXian-Regular" w:hint="eastAsia"/>
          <w:sz w:val="32"/>
          <w:szCs w:val="32"/>
        </w:rPr>
        <w:t>%</w:t>
      </w:r>
      <w:r w:rsidR="00FE6ED2">
        <w:rPr>
          <w:rFonts w:ascii="仿宋_GB2312" w:eastAsia="仿宋_GB2312"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CE3FC3" w:rsidRDefault="002F2ECE" w:rsidP="00CE3FC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sidR="00567951">
        <w:rPr>
          <w:rFonts w:ascii="仿宋_GB2312" w:eastAsia="仿宋_GB2312" w:cs="DengXian-Regular" w:hint="eastAsia"/>
          <w:sz w:val="32"/>
          <w:szCs w:val="32"/>
        </w:rPr>
        <w:t>201</w:t>
      </w:r>
      <w:r w:rsidR="00567951">
        <w:rPr>
          <w:rFonts w:ascii="宋体" w:hAnsi="宋体" w:cs="宋体" w:hint="eastAsia"/>
          <w:sz w:val="32"/>
          <w:szCs w:val="32"/>
        </w:rPr>
        <w:t>9</w:t>
      </w:r>
      <w:r>
        <w:rPr>
          <w:rFonts w:ascii="仿宋_GB2312" w:eastAsia="仿宋_GB2312" w:cs="DengXian-Regular" w:hint="eastAsia"/>
          <w:sz w:val="32"/>
          <w:szCs w:val="32"/>
        </w:rPr>
        <w:t>年度本年支出合计</w:t>
      </w:r>
      <w:r w:rsidR="00B6129E">
        <w:rPr>
          <w:rFonts w:ascii="仿宋_GB2312" w:eastAsia="仿宋_GB2312" w:cs="DengXian-Regular" w:hint="eastAsia"/>
          <w:sz w:val="32"/>
          <w:szCs w:val="32"/>
        </w:rPr>
        <w:t>1706</w:t>
      </w:r>
      <w:r>
        <w:rPr>
          <w:rFonts w:ascii="仿宋_GB2312" w:eastAsia="仿宋_GB2312" w:cs="DengXian-Regular" w:hint="eastAsia"/>
          <w:sz w:val="32"/>
          <w:szCs w:val="32"/>
        </w:rPr>
        <w:t>万元，其中：基本支出</w:t>
      </w:r>
      <w:r w:rsidR="00FE6ED2">
        <w:rPr>
          <w:rFonts w:ascii="仿宋_GB2312" w:eastAsia="仿宋_GB2312" w:cs="DengXian-Regular" w:hint="eastAsia"/>
          <w:sz w:val="32"/>
          <w:szCs w:val="32"/>
        </w:rPr>
        <w:t>1</w:t>
      </w:r>
      <w:r w:rsidR="00B6129E">
        <w:rPr>
          <w:rFonts w:ascii="仿宋_GB2312" w:eastAsia="仿宋_GB2312" w:cs="DengXian-Regular" w:hint="eastAsia"/>
          <w:sz w:val="32"/>
          <w:szCs w:val="32"/>
        </w:rPr>
        <w:t>2</w:t>
      </w:r>
      <w:r w:rsidR="00B6129E">
        <w:rPr>
          <w:rFonts w:ascii="宋体" w:hAnsi="宋体" w:cs="宋体" w:hint="eastAsia"/>
          <w:sz w:val="32"/>
          <w:szCs w:val="32"/>
        </w:rPr>
        <w:t>46.54</w:t>
      </w:r>
      <w:r>
        <w:rPr>
          <w:rFonts w:ascii="仿宋_GB2312" w:eastAsia="仿宋_GB2312" w:cs="DengXian-Regular" w:hint="eastAsia"/>
          <w:sz w:val="32"/>
          <w:szCs w:val="32"/>
        </w:rPr>
        <w:t>万元，占</w:t>
      </w:r>
      <w:r w:rsidR="008D2B26">
        <w:rPr>
          <w:rFonts w:ascii="仿宋_GB2312" w:eastAsia="仿宋_GB2312" w:cs="DengXian-Regular" w:hint="eastAsia"/>
          <w:sz w:val="32"/>
          <w:szCs w:val="32"/>
        </w:rPr>
        <w:t>7</w:t>
      </w:r>
      <w:r w:rsidR="00B6129E">
        <w:rPr>
          <w:rFonts w:ascii="宋体" w:hAnsi="宋体" w:cs="宋体" w:hint="eastAsia"/>
          <w:sz w:val="32"/>
          <w:szCs w:val="32"/>
        </w:rPr>
        <w:t>3</w:t>
      </w:r>
      <w:r>
        <w:rPr>
          <w:rFonts w:ascii="仿宋_GB2312" w:eastAsia="仿宋_GB2312" w:cs="DengXian-Regular" w:hint="eastAsia"/>
          <w:sz w:val="32"/>
          <w:szCs w:val="32"/>
        </w:rPr>
        <w:t>%；项目支出</w:t>
      </w:r>
      <w:r w:rsidR="00B6129E">
        <w:rPr>
          <w:rFonts w:ascii="宋体" w:hAnsi="宋体" w:cs="宋体" w:hint="eastAsia"/>
          <w:sz w:val="32"/>
          <w:szCs w:val="32"/>
        </w:rPr>
        <w:t>459.46</w:t>
      </w:r>
      <w:r>
        <w:rPr>
          <w:rFonts w:ascii="仿宋_GB2312" w:eastAsia="仿宋_GB2312" w:cs="DengXian-Regular" w:hint="eastAsia"/>
          <w:sz w:val="32"/>
          <w:szCs w:val="32"/>
        </w:rPr>
        <w:t>万元，占</w:t>
      </w:r>
      <w:r w:rsidR="008D2B26">
        <w:rPr>
          <w:rFonts w:ascii="仿宋_GB2312" w:eastAsia="仿宋_GB2312" w:cs="DengXian-Regular" w:hint="eastAsia"/>
          <w:sz w:val="32"/>
          <w:szCs w:val="32"/>
        </w:rPr>
        <w:t>2</w:t>
      </w:r>
      <w:r w:rsidR="00B6129E">
        <w:rPr>
          <w:rFonts w:ascii="仿宋_GB2312" w:eastAsia="仿宋_GB2312" w:cs="DengXian-Regular" w:hint="eastAsia"/>
          <w:sz w:val="32"/>
          <w:szCs w:val="32"/>
        </w:rPr>
        <w:t>7</w:t>
      </w:r>
      <w:r>
        <w:rPr>
          <w:rFonts w:ascii="仿宋_GB2312" w:eastAsia="仿宋_GB2312"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Theme="minorHAnsi" w:cs="黑体" w:hint="eastAsia"/>
          <w:b w:val="0"/>
          <w:bCs w:val="0"/>
          <w:kern w:val="0"/>
        </w:rPr>
        <w:t>财政</w:t>
      </w:r>
      <w:r w:rsidR="00FB4EDA">
        <w:rPr>
          <w:rFonts w:ascii="黑体" w:eastAsia="黑体" w:hint="eastAsia"/>
          <w:b w:val="0"/>
          <w:bCs w:val="0"/>
        </w:rPr>
        <w:t>拨款收入支出决算</w:t>
      </w:r>
      <w:r w:rsidR="00E0589E">
        <w:rPr>
          <w:rFonts w:ascii="黑体" w:eastAsia="黑体" w:hint="eastAsia"/>
          <w:b w:val="0"/>
          <w:bCs w:val="0"/>
        </w:rPr>
        <w:t>情况说</w:t>
      </w:r>
      <w:r w:rsidR="008E25CA">
        <w:rPr>
          <w:rFonts w:ascii="黑体" w:eastAsia="黑体" w:hint="eastAsia"/>
          <w:b w:val="0"/>
          <w:bCs w:val="0"/>
        </w:rPr>
        <w:t>明</w:t>
      </w:r>
    </w:p>
    <w:p w:rsidR="00B1751F" w:rsidRPr="00B1751F" w:rsidRDefault="00B1751F" w:rsidP="00B1751F">
      <w:pPr>
        <w:spacing w:after="0" w:line="580" w:lineRule="exact"/>
        <w:ind w:firstLineChars="200" w:firstLine="641"/>
        <w:rPr>
          <w:rFonts w:ascii="楷体_GB2312" w:eastAsia="楷体_GB2312" w:cs="DengXian-Bold"/>
          <w:b/>
          <w:bCs/>
          <w:sz w:val="32"/>
          <w:szCs w:val="32"/>
        </w:rPr>
      </w:pPr>
      <w:r>
        <w:rPr>
          <w:rFonts w:ascii="楷体_GB2312" w:eastAsia="楷体_GB2312" w:cs="DengXian-Bold" w:hint="eastAsia"/>
          <w:b/>
          <w:bCs/>
          <w:sz w:val="32"/>
          <w:szCs w:val="32"/>
        </w:rPr>
        <w:t>（一）财政拨款收支与201</w:t>
      </w:r>
      <w:r w:rsidR="00567951">
        <w:rPr>
          <w:rFonts w:ascii="宋体" w:hAnsi="宋体" w:cs="宋体" w:hint="eastAsia"/>
          <w:b/>
          <w:bCs/>
          <w:sz w:val="32"/>
          <w:szCs w:val="32"/>
        </w:rPr>
        <w:t>8</w:t>
      </w:r>
      <w:r>
        <w:rPr>
          <w:rFonts w:ascii="楷体_GB2312" w:eastAsia="楷体_GB2312" w:cs="DengXian-Bold" w:hint="eastAsia"/>
          <w:b/>
          <w:bCs/>
          <w:sz w:val="32"/>
          <w:szCs w:val="32"/>
        </w:rPr>
        <w:t>年度决算对比情况</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sidR="00567951">
        <w:rPr>
          <w:rFonts w:ascii="仿宋_GB2312" w:eastAsia="仿宋_GB2312" w:cs="DengXian-Regular" w:hint="eastAsia"/>
          <w:sz w:val="32"/>
          <w:szCs w:val="32"/>
        </w:rPr>
        <w:t>201</w:t>
      </w:r>
      <w:r w:rsidR="00567951">
        <w:rPr>
          <w:rFonts w:ascii="宋体" w:hAnsi="宋体" w:cs="宋体" w:hint="eastAsia"/>
          <w:sz w:val="32"/>
          <w:szCs w:val="32"/>
        </w:rPr>
        <w:t>9</w:t>
      </w:r>
      <w:r>
        <w:rPr>
          <w:rFonts w:ascii="仿宋_GB2312" w:eastAsia="仿宋_GB2312" w:cs="DengXian-Regular" w:hint="eastAsia"/>
          <w:sz w:val="32"/>
          <w:szCs w:val="32"/>
        </w:rPr>
        <w:t>年度形成的财政拨款收支均为一般公共预算财政拨款，其中一般公共预算财政拨款本年收入</w:t>
      </w:r>
      <w:r w:rsidR="00B6129E">
        <w:rPr>
          <w:rFonts w:ascii="仿宋_GB2312" w:eastAsia="仿宋_GB2312" w:cs="DengXian-Regular" w:hint="eastAsia"/>
          <w:sz w:val="32"/>
          <w:szCs w:val="32"/>
        </w:rPr>
        <w:t>16</w:t>
      </w:r>
      <w:r w:rsidR="00B6129E">
        <w:rPr>
          <w:rFonts w:ascii="宋体" w:hAnsi="宋体" w:cs="宋体" w:hint="eastAsia"/>
          <w:sz w:val="32"/>
          <w:szCs w:val="32"/>
        </w:rPr>
        <w:t>90.88</w:t>
      </w:r>
      <w:r>
        <w:rPr>
          <w:rFonts w:ascii="仿宋_GB2312" w:eastAsia="仿宋_GB2312" w:cs="DengXian-Regular" w:hint="eastAsia"/>
          <w:sz w:val="32"/>
          <w:szCs w:val="32"/>
        </w:rPr>
        <w:t>万元,比2017年度增加</w:t>
      </w:r>
      <w:r w:rsidR="00B6129E">
        <w:rPr>
          <w:rFonts w:ascii="仿宋_GB2312" w:eastAsia="仿宋_GB2312" w:cs="DengXian-Regular" w:hint="eastAsia"/>
          <w:sz w:val="32"/>
          <w:szCs w:val="32"/>
        </w:rPr>
        <w:t>262</w:t>
      </w:r>
      <w:r w:rsidR="00B6129E">
        <w:rPr>
          <w:rFonts w:ascii="宋体" w:hAnsi="宋体" w:cs="宋体" w:hint="eastAsia"/>
          <w:sz w:val="32"/>
          <w:szCs w:val="32"/>
        </w:rPr>
        <w:t>.98</w:t>
      </w:r>
      <w:r>
        <w:rPr>
          <w:rFonts w:ascii="仿宋_GB2312" w:eastAsia="仿宋_GB2312" w:cs="DengXian-Regular" w:hint="eastAsia"/>
          <w:sz w:val="32"/>
          <w:szCs w:val="32"/>
        </w:rPr>
        <w:t>万元，增长</w:t>
      </w:r>
      <w:r w:rsidR="008D2B26">
        <w:rPr>
          <w:rFonts w:ascii="仿宋_GB2312" w:eastAsia="仿宋_GB2312" w:cs="DengXian-Regular" w:hint="eastAsia"/>
          <w:sz w:val="32"/>
          <w:szCs w:val="32"/>
        </w:rPr>
        <w:t>1</w:t>
      </w:r>
      <w:r w:rsidR="00B6129E">
        <w:rPr>
          <w:rFonts w:ascii="仿宋_GB2312" w:eastAsia="仿宋_GB2312" w:cs="DengXian-Regular" w:hint="eastAsia"/>
          <w:sz w:val="32"/>
          <w:szCs w:val="32"/>
        </w:rPr>
        <w:t>8</w:t>
      </w:r>
      <w:r>
        <w:rPr>
          <w:rFonts w:ascii="仿宋_GB2312" w:eastAsia="仿宋_GB2312" w:cs="DengXian-Regular" w:hint="eastAsia"/>
          <w:sz w:val="32"/>
          <w:szCs w:val="32"/>
        </w:rPr>
        <w:t>%，主要是</w:t>
      </w:r>
      <w:r w:rsidR="008D2B26">
        <w:rPr>
          <w:rFonts w:ascii="仿宋_GB2312" w:eastAsia="仿宋_GB2312" w:cs="DengXian-Regular" w:hint="eastAsia"/>
          <w:sz w:val="32"/>
          <w:szCs w:val="32"/>
        </w:rPr>
        <w:t>人员经费增加</w:t>
      </w:r>
      <w:r>
        <w:rPr>
          <w:rFonts w:ascii="仿宋_GB2312" w:eastAsia="仿宋_GB2312" w:cs="DengXian-Regular" w:hint="eastAsia"/>
          <w:sz w:val="32"/>
          <w:szCs w:val="32"/>
        </w:rPr>
        <w:t>；本年支出</w:t>
      </w:r>
      <w:r w:rsidR="00B6129E">
        <w:rPr>
          <w:rFonts w:ascii="仿宋_GB2312" w:eastAsia="仿宋_GB2312" w:cs="DengXian-Regular" w:hint="eastAsia"/>
          <w:sz w:val="32"/>
          <w:szCs w:val="32"/>
        </w:rPr>
        <w:t>1706</w:t>
      </w:r>
      <w:r>
        <w:rPr>
          <w:rFonts w:ascii="仿宋_GB2312" w:eastAsia="仿宋_GB2312" w:cs="DengXian-Regular" w:hint="eastAsia"/>
          <w:sz w:val="32"/>
          <w:szCs w:val="32"/>
        </w:rPr>
        <w:t>万元，增加</w:t>
      </w:r>
      <w:r w:rsidR="00B6129E">
        <w:rPr>
          <w:rFonts w:ascii="仿宋_GB2312" w:eastAsia="仿宋_GB2312" w:cs="DengXian-Regular" w:hint="eastAsia"/>
          <w:sz w:val="32"/>
          <w:szCs w:val="32"/>
        </w:rPr>
        <w:t>271</w:t>
      </w:r>
      <w:r w:rsidR="00B6129E">
        <w:rPr>
          <w:rFonts w:ascii="宋体" w:hAnsi="宋体" w:cs="宋体" w:hint="eastAsia"/>
          <w:sz w:val="32"/>
          <w:szCs w:val="32"/>
        </w:rPr>
        <w:t>.8</w:t>
      </w:r>
      <w:r>
        <w:rPr>
          <w:rFonts w:ascii="仿宋_GB2312" w:eastAsia="仿宋_GB2312" w:cs="DengXian-Regular" w:hint="eastAsia"/>
          <w:sz w:val="32"/>
          <w:szCs w:val="32"/>
        </w:rPr>
        <w:t>万元，增长</w:t>
      </w:r>
      <w:r w:rsidR="008D2B26">
        <w:rPr>
          <w:rFonts w:ascii="仿宋_GB2312" w:eastAsia="仿宋_GB2312" w:cs="DengXian-Regular" w:hint="eastAsia"/>
          <w:sz w:val="32"/>
          <w:szCs w:val="32"/>
        </w:rPr>
        <w:t>1</w:t>
      </w:r>
      <w:r w:rsidR="00B6129E">
        <w:rPr>
          <w:rFonts w:ascii="宋体" w:hAnsi="宋体" w:cs="宋体" w:hint="eastAsia"/>
          <w:sz w:val="32"/>
          <w:szCs w:val="32"/>
        </w:rPr>
        <w:t>9</w:t>
      </w:r>
      <w:r>
        <w:rPr>
          <w:rFonts w:ascii="仿宋_GB2312" w:eastAsia="仿宋_GB2312" w:cs="DengXian-Regular" w:hint="eastAsia"/>
          <w:sz w:val="32"/>
          <w:szCs w:val="32"/>
        </w:rPr>
        <w:t>%，主要是</w:t>
      </w:r>
      <w:r w:rsidR="008D2B26">
        <w:rPr>
          <w:rFonts w:ascii="仿宋_GB2312" w:eastAsia="仿宋_GB2312" w:cs="DengXian-Regular" w:hint="eastAsia"/>
          <w:sz w:val="32"/>
          <w:szCs w:val="32"/>
        </w:rPr>
        <w:t>人员经费</w:t>
      </w:r>
      <w:r w:rsidR="00B6129E">
        <w:rPr>
          <w:rFonts w:ascii="宋体" w:hAnsi="宋体" w:cs="宋体" w:hint="eastAsia"/>
          <w:sz w:val="32"/>
          <w:szCs w:val="32"/>
        </w:rPr>
        <w:t>支出</w:t>
      </w:r>
      <w:r w:rsidR="008D2B26">
        <w:rPr>
          <w:rFonts w:ascii="仿宋_GB2312" w:eastAsia="仿宋_GB2312" w:cs="DengXian-Regular" w:hint="eastAsia"/>
          <w:sz w:val="32"/>
          <w:szCs w:val="32"/>
        </w:rPr>
        <w:t>的增加</w:t>
      </w:r>
      <w:r>
        <w:rPr>
          <w:rFonts w:ascii="仿宋_GB2312" w:eastAsia="仿宋_GB2312" w:cs="DengXian-Regular" w:hint="eastAsia"/>
          <w:sz w:val="32"/>
          <w:szCs w:val="32"/>
        </w:rPr>
        <w:t>。</w:t>
      </w:r>
    </w:p>
    <w:p w:rsidR="00E73081" w:rsidRDefault="002F2ECE">
      <w:pPr>
        <w:spacing w:after="0" w:line="580" w:lineRule="exact"/>
        <w:ind w:firstLineChars="200" w:firstLine="641"/>
        <w:rPr>
          <w:rFonts w:ascii="仿宋_GB2312" w:eastAsia="仿宋_GB2312" w:cs="DengXian-Bold"/>
          <w:b/>
          <w:bCs/>
          <w:sz w:val="32"/>
          <w:szCs w:val="32"/>
        </w:rPr>
      </w:pPr>
      <w:r>
        <w:rPr>
          <w:rFonts w:ascii="楷体_GB2312" w:eastAsia="楷体_GB2312" w:cs="DengXian-Bold" w:hint="eastAsia"/>
          <w:b/>
          <w:bCs/>
          <w:sz w:val="32"/>
          <w:szCs w:val="32"/>
        </w:rPr>
        <w:t>（</w:t>
      </w:r>
      <w:r w:rsidR="00B1751F">
        <w:rPr>
          <w:rFonts w:ascii="楷体_GB2312" w:eastAsia="楷体_GB2312" w:cs="DengXian-Bold" w:hint="eastAsia"/>
          <w:b/>
          <w:bCs/>
          <w:sz w:val="32"/>
          <w:szCs w:val="32"/>
        </w:rPr>
        <w:t>二</w:t>
      </w:r>
      <w:r>
        <w:rPr>
          <w:rFonts w:ascii="楷体_GB2312" w:eastAsia="楷体_GB2312" w:cs="DengXian-Bold" w:hint="eastAsia"/>
          <w:b/>
          <w:bCs/>
          <w:sz w:val="32"/>
          <w:szCs w:val="32"/>
        </w:rPr>
        <w:t>）财政拨款</w:t>
      </w:r>
      <w:r w:rsidR="00B1751F">
        <w:rPr>
          <w:rFonts w:ascii="楷体_GB2312" w:eastAsia="楷体_GB2312" w:cs="DengXian-Bold" w:hint="eastAsia"/>
          <w:b/>
          <w:bCs/>
          <w:sz w:val="32"/>
          <w:szCs w:val="32"/>
        </w:rPr>
        <w:t>收支</w:t>
      </w:r>
      <w:r>
        <w:rPr>
          <w:rFonts w:ascii="楷体_GB2312" w:eastAsia="楷体_GB2312" w:cs="DengXian-Bold" w:hint="eastAsia"/>
          <w:b/>
          <w:bCs/>
          <w:sz w:val="32"/>
          <w:szCs w:val="32"/>
        </w:rPr>
        <w:t>与年初预算数对比情况</w:t>
      </w:r>
    </w:p>
    <w:p w:rsidR="00E73081" w:rsidRDefault="002F2ECE" w:rsidP="0069555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本部门</w:t>
      </w:r>
      <w:r w:rsidR="00567951">
        <w:rPr>
          <w:rFonts w:ascii="仿宋_GB2312" w:eastAsia="仿宋_GB2312" w:cs="DengXian-Regular" w:hint="eastAsia"/>
          <w:sz w:val="32"/>
          <w:szCs w:val="32"/>
        </w:rPr>
        <w:t>201</w:t>
      </w:r>
      <w:r w:rsidR="00567951">
        <w:rPr>
          <w:rFonts w:ascii="宋体" w:hAnsi="宋体" w:cs="宋体" w:hint="eastAsia"/>
          <w:sz w:val="32"/>
          <w:szCs w:val="32"/>
        </w:rPr>
        <w:t>9</w:t>
      </w:r>
      <w:r>
        <w:rPr>
          <w:rFonts w:ascii="仿宋_GB2312" w:eastAsia="仿宋_GB2312" w:cs="DengXian-Regular" w:hint="eastAsia"/>
          <w:sz w:val="32"/>
          <w:szCs w:val="32"/>
        </w:rPr>
        <w:t>年度一般公共预算财政拨款收入</w:t>
      </w:r>
      <w:r w:rsidR="00B6129E">
        <w:rPr>
          <w:rFonts w:ascii="仿宋_GB2312" w:eastAsia="仿宋_GB2312" w:cs="DengXian-Regular" w:hint="eastAsia"/>
          <w:sz w:val="32"/>
          <w:szCs w:val="32"/>
        </w:rPr>
        <w:t>16</w:t>
      </w:r>
      <w:r w:rsidR="00B6129E">
        <w:rPr>
          <w:rFonts w:ascii="宋体" w:hAnsi="宋体" w:cs="宋体" w:hint="eastAsia"/>
          <w:sz w:val="32"/>
          <w:szCs w:val="32"/>
        </w:rPr>
        <w:t>90.88</w:t>
      </w:r>
      <w:r>
        <w:rPr>
          <w:rFonts w:ascii="仿宋_GB2312" w:eastAsia="仿宋_GB2312" w:cs="DengXian-Regular" w:hint="eastAsia"/>
          <w:sz w:val="32"/>
          <w:szCs w:val="32"/>
        </w:rPr>
        <w:t>万元，完成年初预算的</w:t>
      </w:r>
      <w:r w:rsidR="00B6129E">
        <w:rPr>
          <w:rFonts w:ascii="宋体" w:hAnsi="宋体" w:cs="宋体" w:hint="eastAsia"/>
          <w:sz w:val="32"/>
          <w:szCs w:val="32"/>
        </w:rPr>
        <w:t>98</w:t>
      </w:r>
      <w:r>
        <w:rPr>
          <w:rFonts w:ascii="仿宋_GB2312" w:eastAsia="仿宋_GB2312" w:cs="DengXian-Regular" w:hint="eastAsia"/>
          <w:sz w:val="32"/>
          <w:szCs w:val="32"/>
        </w:rPr>
        <w:t>%,比年初预算</w:t>
      </w:r>
      <w:r w:rsidR="00B6129E">
        <w:rPr>
          <w:rFonts w:ascii="仿宋_GB2312" w:eastAsia="仿宋_GB2312" w:cs="DengXian-Regular" w:hint="eastAsia"/>
          <w:sz w:val="32"/>
          <w:szCs w:val="32"/>
        </w:rPr>
        <w:t>减少38</w:t>
      </w:r>
      <w:r w:rsidR="00B6129E">
        <w:rPr>
          <w:rFonts w:ascii="宋体" w:hAnsi="宋体" w:cs="宋体" w:hint="eastAsia"/>
          <w:sz w:val="32"/>
          <w:szCs w:val="32"/>
        </w:rPr>
        <w:t>.39</w:t>
      </w:r>
      <w:r>
        <w:rPr>
          <w:rFonts w:ascii="仿宋_GB2312" w:eastAsia="仿宋_GB2312" w:cs="DengXian-Regular" w:hint="eastAsia"/>
          <w:sz w:val="32"/>
          <w:szCs w:val="32"/>
        </w:rPr>
        <w:t>万元；本年支出</w:t>
      </w:r>
      <w:r w:rsidR="00B6129E">
        <w:rPr>
          <w:rFonts w:ascii="仿宋_GB2312" w:eastAsia="仿宋_GB2312" w:cs="DengXian-Regular" w:hint="eastAsia"/>
          <w:sz w:val="32"/>
          <w:szCs w:val="32"/>
        </w:rPr>
        <w:t>1706</w:t>
      </w:r>
      <w:r>
        <w:rPr>
          <w:rFonts w:ascii="仿宋_GB2312" w:eastAsia="仿宋_GB2312" w:cs="DengXian-Regular" w:hint="eastAsia"/>
          <w:sz w:val="32"/>
          <w:szCs w:val="32"/>
        </w:rPr>
        <w:t>万元，完成年初预算的</w:t>
      </w:r>
      <w:r w:rsidR="00B6129E">
        <w:rPr>
          <w:rFonts w:ascii="宋体" w:hAnsi="宋体" w:cs="宋体" w:hint="eastAsia"/>
          <w:sz w:val="32"/>
          <w:szCs w:val="32"/>
        </w:rPr>
        <w:t>99</w:t>
      </w:r>
      <w:r>
        <w:rPr>
          <w:rFonts w:ascii="仿宋_GB2312" w:eastAsia="仿宋_GB2312" w:cs="DengXian-Regular" w:hint="eastAsia"/>
          <w:sz w:val="32"/>
          <w:szCs w:val="32"/>
        </w:rPr>
        <w:t>%,比年初预算</w:t>
      </w:r>
      <w:r w:rsidR="00B6129E">
        <w:rPr>
          <w:rFonts w:ascii="仿宋_GB2312" w:eastAsia="仿宋_GB2312" w:cs="DengXian-Regular" w:hint="eastAsia"/>
          <w:sz w:val="32"/>
          <w:szCs w:val="32"/>
        </w:rPr>
        <w:t>减</w:t>
      </w:r>
      <w:r w:rsidR="00B6129E">
        <w:rPr>
          <w:rFonts w:ascii="宋体" w:hAnsi="宋体" w:cs="宋体" w:hint="eastAsia"/>
          <w:sz w:val="32"/>
          <w:szCs w:val="32"/>
        </w:rPr>
        <w:t>少</w:t>
      </w:r>
      <w:r w:rsidR="00B6129E">
        <w:rPr>
          <w:rFonts w:ascii="仿宋_GB2312" w:eastAsia="仿宋_GB2312" w:cs="DengXian-Regular" w:hint="eastAsia"/>
          <w:sz w:val="32"/>
          <w:szCs w:val="32"/>
        </w:rPr>
        <w:t>23</w:t>
      </w:r>
      <w:r w:rsidR="00B6129E">
        <w:rPr>
          <w:rFonts w:ascii="宋体" w:hAnsi="宋体" w:cs="宋体" w:hint="eastAsia"/>
          <w:sz w:val="32"/>
          <w:szCs w:val="32"/>
        </w:rPr>
        <w:t>.27</w:t>
      </w:r>
      <w:r w:rsidR="00B6129E">
        <w:rPr>
          <w:rFonts w:ascii="仿宋_GB2312" w:eastAsia="仿宋_GB2312" w:cs="DengXian-Regular" w:hint="eastAsia"/>
          <w:sz w:val="32"/>
          <w:szCs w:val="32"/>
        </w:rPr>
        <w:t>万元</w:t>
      </w:r>
      <w:r>
        <w:rPr>
          <w:rFonts w:ascii="仿宋_GB2312" w:eastAsia="仿宋_GB2312" w:cs="DengXian-Regular" w:hint="eastAsia"/>
          <w:sz w:val="32"/>
          <w:szCs w:val="32"/>
        </w:rPr>
        <w:t>。</w:t>
      </w:r>
    </w:p>
    <w:p w:rsidR="00E73081" w:rsidRDefault="002F2ECE" w:rsidP="002D1AE3">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E73081" w:rsidRDefault="00567951" w:rsidP="00117E2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w:t>
      </w:r>
      <w:r>
        <w:rPr>
          <w:rFonts w:ascii="宋体" w:hAnsi="宋体" w:cs="宋体" w:hint="eastAsia"/>
          <w:sz w:val="32"/>
          <w:szCs w:val="32"/>
        </w:rPr>
        <w:t>9</w:t>
      </w:r>
      <w:r w:rsidR="002F2ECE">
        <w:rPr>
          <w:rFonts w:ascii="仿宋_GB2312" w:eastAsia="仿宋_GB2312" w:cs="DengXian-Regular" w:hint="eastAsia"/>
          <w:sz w:val="32"/>
          <w:szCs w:val="32"/>
        </w:rPr>
        <w:t>年度财政拨款支出</w:t>
      </w:r>
      <w:r w:rsidR="00B6129E">
        <w:rPr>
          <w:rFonts w:ascii="仿宋_GB2312" w:eastAsia="仿宋_GB2312" w:cs="DengXian-Regular" w:hint="eastAsia"/>
          <w:sz w:val="32"/>
          <w:szCs w:val="32"/>
        </w:rPr>
        <w:t>1706</w:t>
      </w:r>
      <w:r w:rsidR="002F2ECE">
        <w:rPr>
          <w:rFonts w:ascii="仿宋_GB2312" w:eastAsia="仿宋_GB2312" w:cs="DengXian-Regular" w:hint="eastAsia"/>
          <w:sz w:val="32"/>
          <w:szCs w:val="32"/>
        </w:rPr>
        <w:t>万元，主要用于以下方面</w:t>
      </w:r>
      <w:r w:rsidR="0033537B">
        <w:rPr>
          <w:rFonts w:ascii="仿宋_GB2312" w:eastAsia="仿宋_GB2312" w:cs="DengXian-Regular" w:hint="eastAsia"/>
          <w:sz w:val="32"/>
          <w:szCs w:val="32"/>
        </w:rPr>
        <w:t>：</w:t>
      </w:r>
      <w:r w:rsidR="002F2ECE">
        <w:rPr>
          <w:rFonts w:ascii="仿宋_GB2312" w:eastAsia="仿宋_GB2312" w:cs="DengXian-Regular" w:hint="eastAsia"/>
          <w:sz w:val="32"/>
          <w:szCs w:val="32"/>
        </w:rPr>
        <w:t>一般公共服务（类）支出</w:t>
      </w:r>
      <w:r w:rsidR="00B6129E">
        <w:rPr>
          <w:rFonts w:ascii="仿宋_GB2312" w:eastAsia="仿宋_GB2312" w:cs="DengXian-Regular" w:hint="eastAsia"/>
          <w:sz w:val="32"/>
          <w:szCs w:val="32"/>
        </w:rPr>
        <w:t>157</w:t>
      </w:r>
      <w:r w:rsidR="00B6129E">
        <w:rPr>
          <w:rFonts w:ascii="宋体" w:hAnsi="宋体" w:cs="宋体" w:hint="eastAsia"/>
          <w:sz w:val="32"/>
          <w:szCs w:val="32"/>
        </w:rPr>
        <w:t>9.63</w:t>
      </w:r>
      <w:r w:rsidR="002F2ECE">
        <w:rPr>
          <w:rFonts w:ascii="仿宋_GB2312" w:eastAsia="仿宋_GB2312" w:cs="DengXian-Regular" w:hint="eastAsia"/>
          <w:sz w:val="32"/>
          <w:szCs w:val="32"/>
        </w:rPr>
        <w:t>万元，占</w:t>
      </w:r>
      <w:r w:rsidR="0033537B">
        <w:rPr>
          <w:rFonts w:ascii="宋体" w:hAnsi="宋体" w:cs="宋体" w:hint="eastAsia"/>
          <w:sz w:val="32"/>
          <w:szCs w:val="32"/>
        </w:rPr>
        <w:t>9</w:t>
      </w:r>
      <w:r w:rsidR="00B6129E">
        <w:rPr>
          <w:rFonts w:ascii="宋体" w:hAnsi="宋体" w:cs="宋体" w:hint="eastAsia"/>
          <w:sz w:val="32"/>
          <w:szCs w:val="32"/>
        </w:rPr>
        <w:t>3</w:t>
      </w:r>
      <w:r w:rsidR="002F2ECE">
        <w:rPr>
          <w:rFonts w:ascii="仿宋_GB2312" w:eastAsia="仿宋_GB2312" w:cs="DengXian-Regular" w:hint="eastAsia"/>
          <w:sz w:val="32"/>
          <w:szCs w:val="32"/>
        </w:rPr>
        <w:t>%；社会保障和就业（类）支出</w:t>
      </w:r>
      <w:r w:rsidR="00B6129E">
        <w:rPr>
          <w:rFonts w:ascii="仿宋_GB2312" w:eastAsia="仿宋_GB2312" w:cs="DengXian-Regular" w:hint="eastAsia"/>
          <w:sz w:val="32"/>
          <w:szCs w:val="32"/>
        </w:rPr>
        <w:t>1</w:t>
      </w:r>
      <w:r w:rsidR="00B6129E">
        <w:rPr>
          <w:rFonts w:ascii="宋体" w:hAnsi="宋体" w:cs="宋体" w:hint="eastAsia"/>
          <w:sz w:val="32"/>
          <w:szCs w:val="32"/>
        </w:rPr>
        <w:t>49.64</w:t>
      </w:r>
      <w:r w:rsidR="002F2ECE">
        <w:rPr>
          <w:rFonts w:ascii="仿宋_GB2312" w:eastAsia="仿宋_GB2312" w:cs="DengXian-Regular" w:hint="eastAsia"/>
          <w:sz w:val="32"/>
          <w:szCs w:val="32"/>
        </w:rPr>
        <w:t>万元，占</w:t>
      </w:r>
      <w:r w:rsidR="00B6129E">
        <w:rPr>
          <w:rFonts w:ascii="仿宋_GB2312" w:eastAsia="仿宋_GB2312" w:cs="DengXian-Regular" w:hint="eastAsia"/>
          <w:sz w:val="32"/>
          <w:szCs w:val="32"/>
        </w:rPr>
        <w:t>7</w:t>
      </w:r>
      <w:r w:rsidR="002F2ECE">
        <w:rPr>
          <w:rFonts w:ascii="仿宋_GB2312" w:eastAsia="仿宋_GB2312" w:cs="DengXian-Regular" w:hint="eastAsia"/>
          <w:sz w:val="32"/>
          <w:szCs w:val="32"/>
        </w:rPr>
        <w:t>%。</w:t>
      </w:r>
    </w:p>
    <w:p w:rsidR="00E73081" w:rsidRDefault="002F2ECE" w:rsidP="002D1AE3">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w:t>
      </w:r>
      <w:r w:rsidR="000D7C65">
        <w:rPr>
          <w:rFonts w:ascii="楷体_GB2312" w:eastAsia="楷体_GB2312" w:cs="DengXian-Bold" w:hint="eastAsia"/>
          <w:b/>
          <w:bCs/>
          <w:sz w:val="32"/>
          <w:szCs w:val="32"/>
        </w:rPr>
        <w:t>财政拨款</w:t>
      </w:r>
      <w:r>
        <w:rPr>
          <w:rFonts w:ascii="楷体_GB2312" w:eastAsia="楷体_GB2312" w:cs="DengXian-Bold" w:hint="eastAsia"/>
          <w:b/>
          <w:bCs/>
          <w:sz w:val="32"/>
          <w:szCs w:val="32"/>
        </w:rPr>
        <w:t>基本支出决算情况说明</w:t>
      </w:r>
    </w:p>
    <w:p w:rsidR="00E73081" w:rsidRDefault="0056795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w:t>
      </w:r>
      <w:r>
        <w:rPr>
          <w:rFonts w:ascii="宋体" w:hAnsi="宋体" w:cs="宋体" w:hint="eastAsia"/>
          <w:sz w:val="32"/>
          <w:szCs w:val="32"/>
        </w:rPr>
        <w:t>9</w:t>
      </w:r>
      <w:r w:rsidR="002F2ECE">
        <w:rPr>
          <w:rFonts w:ascii="仿宋_GB2312" w:eastAsia="仿宋_GB2312" w:cs="DengXian-Regular" w:hint="eastAsia"/>
          <w:sz w:val="32"/>
          <w:szCs w:val="32"/>
        </w:rPr>
        <w:t xml:space="preserve"> 年度</w:t>
      </w:r>
      <w:r w:rsidR="000D7C65">
        <w:rPr>
          <w:rFonts w:ascii="仿宋_GB2312" w:eastAsia="仿宋_GB2312" w:cs="DengXian-Regular" w:hint="eastAsia"/>
          <w:sz w:val="32"/>
          <w:szCs w:val="32"/>
        </w:rPr>
        <w:t>一般公共预算</w:t>
      </w:r>
      <w:r w:rsidR="002F2ECE">
        <w:rPr>
          <w:rFonts w:ascii="仿宋_GB2312" w:eastAsia="仿宋_GB2312" w:cs="DengXian-Regular" w:hint="eastAsia"/>
          <w:sz w:val="32"/>
          <w:szCs w:val="32"/>
        </w:rPr>
        <w:t>财政拨款基本支出</w:t>
      </w:r>
      <w:r w:rsidR="00AD3A11">
        <w:rPr>
          <w:rFonts w:ascii="仿宋_GB2312" w:eastAsia="仿宋_GB2312" w:cs="DengXian-Regular" w:hint="eastAsia"/>
          <w:sz w:val="32"/>
          <w:szCs w:val="32"/>
        </w:rPr>
        <w:t>12</w:t>
      </w:r>
      <w:r w:rsidR="00AD3A11">
        <w:rPr>
          <w:rFonts w:ascii="宋体" w:hAnsi="宋体" w:cs="宋体" w:hint="eastAsia"/>
          <w:sz w:val="32"/>
          <w:szCs w:val="32"/>
        </w:rPr>
        <w:t>46.54</w:t>
      </w:r>
      <w:r w:rsidR="002F2ECE">
        <w:rPr>
          <w:rFonts w:ascii="仿宋_GB2312" w:eastAsia="仿宋_GB2312" w:cs="DengXian-Regular" w:hint="eastAsia"/>
          <w:sz w:val="32"/>
          <w:szCs w:val="32"/>
        </w:rPr>
        <w:t xml:space="preserve">万元，其中：人员经费 </w:t>
      </w:r>
      <w:r w:rsidR="00AD3A11">
        <w:rPr>
          <w:rFonts w:ascii="仿宋_GB2312" w:eastAsia="仿宋_GB2312" w:cs="DengXian-Regular" w:hint="eastAsia"/>
          <w:sz w:val="32"/>
          <w:szCs w:val="32"/>
        </w:rPr>
        <w:t>10</w:t>
      </w:r>
      <w:r w:rsidR="00AD3A11">
        <w:rPr>
          <w:rFonts w:ascii="宋体" w:hAnsi="宋体" w:cs="宋体" w:hint="eastAsia"/>
          <w:sz w:val="32"/>
          <w:szCs w:val="32"/>
        </w:rPr>
        <w:t>48.02</w:t>
      </w:r>
      <w:r w:rsidR="002F2ECE">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r w:rsidR="007E072B">
        <w:rPr>
          <w:rFonts w:ascii="仿宋_GB2312" w:eastAsia="仿宋_GB2312" w:cs="DengXian-Regular" w:hint="eastAsia"/>
          <w:sz w:val="32"/>
          <w:szCs w:val="32"/>
        </w:rPr>
        <w:t>等</w:t>
      </w:r>
      <w:r w:rsidR="002F2ECE">
        <w:rPr>
          <w:rFonts w:ascii="仿宋_GB2312" w:eastAsia="仿宋_GB2312" w:cs="DengXian-Regular" w:hint="eastAsia"/>
          <w:sz w:val="32"/>
          <w:szCs w:val="32"/>
        </w:rPr>
        <w:t>；公用经费</w:t>
      </w:r>
      <w:r w:rsidR="00AD3A11">
        <w:rPr>
          <w:rFonts w:ascii="仿宋_GB2312" w:eastAsia="仿宋_GB2312" w:cs="DengXian-Regular" w:hint="eastAsia"/>
          <w:sz w:val="32"/>
          <w:szCs w:val="32"/>
        </w:rPr>
        <w:t>1</w:t>
      </w:r>
      <w:r w:rsidR="00AD3A11">
        <w:rPr>
          <w:rFonts w:ascii="宋体" w:hAnsi="宋体" w:cs="宋体" w:hint="eastAsia"/>
          <w:sz w:val="32"/>
          <w:szCs w:val="32"/>
        </w:rPr>
        <w:t>98.52</w:t>
      </w:r>
      <w:r w:rsidR="002F2ECE">
        <w:rPr>
          <w:rFonts w:ascii="仿宋_GB2312" w:eastAsia="仿宋_GB2312"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r w:rsidR="007E072B">
        <w:rPr>
          <w:rFonts w:ascii="仿宋_GB2312" w:eastAsia="仿宋_GB2312" w:cs="DengXian-Regular" w:hint="eastAsia"/>
          <w:sz w:val="32"/>
          <w:szCs w:val="32"/>
        </w:rPr>
        <w:t>等</w:t>
      </w:r>
      <w:r w:rsidR="002F2ECE">
        <w:rPr>
          <w:rFonts w:ascii="仿宋_GB2312" w:eastAsia="仿宋_GB2312"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五、一般公共预算</w:t>
      </w:r>
      <w:r w:rsidR="00C12630">
        <w:rPr>
          <w:rFonts w:ascii="黑体" w:eastAsia="黑体" w:hint="eastAsia"/>
          <w:b w:val="0"/>
          <w:bCs w:val="0"/>
        </w:rPr>
        <w:t>财政拨款</w:t>
      </w:r>
      <w:r>
        <w:rPr>
          <w:rFonts w:ascii="黑体" w:eastAsia="黑体" w:hint="eastAsia"/>
          <w:b w:val="0"/>
          <w:bCs w:val="0"/>
        </w:rPr>
        <w:t>“三公” 经费支出决算情况说明</w:t>
      </w:r>
    </w:p>
    <w:p w:rsidR="00246D99" w:rsidRPr="00246D99" w:rsidRDefault="00246D99" w:rsidP="00246D99">
      <w:pPr>
        <w:adjustRightInd w:val="0"/>
        <w:snapToGrid w:val="0"/>
        <w:spacing w:line="584" w:lineRule="exact"/>
        <w:ind w:firstLineChars="200" w:firstLine="640"/>
        <w:rPr>
          <w:rFonts w:eastAsia="仿宋_GB2312"/>
          <w:sz w:val="32"/>
          <w:szCs w:val="32"/>
          <w:highlight w:val="yellow"/>
        </w:rPr>
      </w:pPr>
      <w:r w:rsidRPr="00C92D15">
        <w:rPr>
          <w:rFonts w:eastAsia="仿宋_GB2312"/>
          <w:sz w:val="32"/>
          <w:szCs w:val="32"/>
        </w:rPr>
        <w:t>本部门</w:t>
      </w:r>
      <w:r w:rsidRPr="00C92D15">
        <w:rPr>
          <w:rFonts w:eastAsia="仿宋_GB2312"/>
          <w:sz w:val="32"/>
          <w:szCs w:val="32"/>
        </w:rPr>
        <w:t>201</w:t>
      </w:r>
      <w:r w:rsidR="00567951">
        <w:rPr>
          <w:rFonts w:eastAsia="仿宋_GB2312" w:hint="eastAsia"/>
          <w:sz w:val="32"/>
          <w:szCs w:val="32"/>
        </w:rPr>
        <w:t>9</w:t>
      </w:r>
      <w:r w:rsidRPr="00C92D15">
        <w:rPr>
          <w:rFonts w:eastAsia="仿宋_GB2312"/>
          <w:sz w:val="32"/>
          <w:szCs w:val="32"/>
        </w:rPr>
        <w:t>年度一般公共预算财政拨款</w:t>
      </w:r>
      <w:r w:rsidRPr="00C92D15">
        <w:rPr>
          <w:rFonts w:eastAsia="仿宋_GB2312"/>
          <w:sz w:val="32"/>
          <w:szCs w:val="32"/>
        </w:rPr>
        <w:t>“</w:t>
      </w:r>
      <w:r w:rsidRPr="00C92D15">
        <w:rPr>
          <w:rFonts w:eastAsia="仿宋_GB2312"/>
          <w:sz w:val="32"/>
          <w:szCs w:val="32"/>
        </w:rPr>
        <w:t>三公</w:t>
      </w:r>
      <w:r w:rsidRPr="00C92D15">
        <w:rPr>
          <w:rFonts w:eastAsia="仿宋_GB2312"/>
          <w:sz w:val="32"/>
          <w:szCs w:val="32"/>
        </w:rPr>
        <w:t>”</w:t>
      </w:r>
      <w:r w:rsidRPr="00C92D15">
        <w:rPr>
          <w:rFonts w:eastAsia="仿宋_GB2312"/>
          <w:sz w:val="32"/>
          <w:szCs w:val="32"/>
        </w:rPr>
        <w:t>经费支出共计</w:t>
      </w:r>
      <w:r w:rsidR="00AD3A11">
        <w:rPr>
          <w:rFonts w:eastAsia="仿宋_GB2312" w:hint="eastAsia"/>
          <w:sz w:val="32"/>
          <w:szCs w:val="32"/>
        </w:rPr>
        <w:t>85.76</w:t>
      </w:r>
      <w:r w:rsidRPr="00C92D15">
        <w:rPr>
          <w:rFonts w:eastAsia="仿宋_GB2312"/>
          <w:sz w:val="32"/>
          <w:szCs w:val="32"/>
        </w:rPr>
        <w:t>万元，</w:t>
      </w:r>
      <w:r w:rsidR="00AA0458">
        <w:rPr>
          <w:rFonts w:eastAsia="仿宋_GB2312" w:hint="eastAsia"/>
          <w:sz w:val="32"/>
          <w:szCs w:val="32"/>
        </w:rPr>
        <w:t>比</w:t>
      </w:r>
      <w:r w:rsidRPr="00C92D15">
        <w:rPr>
          <w:rFonts w:eastAsia="仿宋_GB2312"/>
          <w:sz w:val="32"/>
          <w:szCs w:val="32"/>
        </w:rPr>
        <w:t>年初预算减少</w:t>
      </w:r>
      <w:r w:rsidR="00AD3A11">
        <w:rPr>
          <w:rFonts w:eastAsia="仿宋_GB2312" w:hint="eastAsia"/>
          <w:sz w:val="32"/>
          <w:szCs w:val="32"/>
        </w:rPr>
        <w:t>7.44</w:t>
      </w:r>
      <w:r w:rsidRPr="00C92D15">
        <w:rPr>
          <w:rFonts w:eastAsia="仿宋_GB2312"/>
          <w:sz w:val="32"/>
          <w:szCs w:val="32"/>
        </w:rPr>
        <w:t>万元，降低</w:t>
      </w:r>
      <w:r w:rsidR="00AD3A11">
        <w:rPr>
          <w:rFonts w:ascii="宋体" w:hAnsi="宋体" w:cs="宋体" w:hint="eastAsia"/>
          <w:sz w:val="32"/>
          <w:szCs w:val="32"/>
        </w:rPr>
        <w:t>8</w:t>
      </w:r>
      <w:r w:rsidRPr="00C92D15">
        <w:rPr>
          <w:rFonts w:eastAsia="仿宋_GB2312"/>
          <w:sz w:val="32"/>
          <w:szCs w:val="32"/>
        </w:rPr>
        <w:t>%</w:t>
      </w:r>
      <w:r w:rsidRPr="00C92D15">
        <w:rPr>
          <w:rFonts w:eastAsia="仿宋_GB2312"/>
          <w:sz w:val="32"/>
          <w:szCs w:val="32"/>
        </w:rPr>
        <w:t>，主要是</w:t>
      </w:r>
      <w:r w:rsidR="0086458F">
        <w:rPr>
          <w:rFonts w:eastAsia="仿宋_GB2312" w:hint="eastAsia"/>
          <w:sz w:val="32"/>
          <w:szCs w:val="32"/>
        </w:rPr>
        <w:t>公务接待费用的减少</w:t>
      </w:r>
      <w:r w:rsidRPr="00C92D15">
        <w:rPr>
          <w:rFonts w:eastAsia="仿宋_GB2312"/>
          <w:sz w:val="32"/>
          <w:szCs w:val="32"/>
        </w:rPr>
        <w:t>；</w:t>
      </w:r>
      <w:r w:rsidR="00AA0458">
        <w:rPr>
          <w:rFonts w:eastAsia="仿宋_GB2312" w:hint="eastAsia"/>
          <w:sz w:val="32"/>
          <w:szCs w:val="32"/>
        </w:rPr>
        <w:t>比</w:t>
      </w:r>
      <w:r w:rsidRPr="00C92D15">
        <w:rPr>
          <w:rFonts w:eastAsia="仿宋_GB2312"/>
          <w:sz w:val="32"/>
          <w:szCs w:val="32"/>
        </w:rPr>
        <w:t>201</w:t>
      </w:r>
      <w:r w:rsidR="00AD3A11">
        <w:rPr>
          <w:rFonts w:eastAsia="仿宋_GB2312" w:hint="eastAsia"/>
          <w:sz w:val="32"/>
          <w:szCs w:val="32"/>
        </w:rPr>
        <w:t>8</w:t>
      </w:r>
      <w:r w:rsidRPr="00C92D15">
        <w:rPr>
          <w:rFonts w:eastAsia="仿宋_GB2312"/>
          <w:sz w:val="32"/>
          <w:szCs w:val="32"/>
        </w:rPr>
        <w:t>年度决算增加</w:t>
      </w:r>
      <w:r w:rsidR="00AD3A11">
        <w:rPr>
          <w:rFonts w:eastAsia="仿宋_GB2312" w:hint="eastAsia"/>
          <w:sz w:val="32"/>
          <w:szCs w:val="32"/>
        </w:rPr>
        <w:t>8.87</w:t>
      </w:r>
      <w:r w:rsidRPr="00C92D15">
        <w:rPr>
          <w:rFonts w:eastAsia="仿宋_GB2312"/>
          <w:sz w:val="32"/>
          <w:szCs w:val="32"/>
        </w:rPr>
        <w:t>万元，增长</w:t>
      </w:r>
      <w:r w:rsidR="00AD3A11">
        <w:rPr>
          <w:rFonts w:eastAsia="仿宋_GB2312" w:hint="eastAsia"/>
          <w:sz w:val="32"/>
          <w:szCs w:val="32"/>
        </w:rPr>
        <w:t>11</w:t>
      </w:r>
      <w:r w:rsidRPr="00C92D15">
        <w:rPr>
          <w:rFonts w:eastAsia="仿宋_GB2312"/>
          <w:sz w:val="32"/>
          <w:szCs w:val="32"/>
        </w:rPr>
        <w:t>%</w:t>
      </w:r>
      <w:r w:rsidRPr="00C92D15">
        <w:rPr>
          <w:rFonts w:eastAsia="仿宋_GB2312"/>
          <w:sz w:val="32"/>
          <w:szCs w:val="32"/>
        </w:rPr>
        <w:t>，主要是</w:t>
      </w:r>
      <w:r w:rsidR="0086458F">
        <w:rPr>
          <w:rFonts w:eastAsia="仿宋_GB2312" w:hint="eastAsia"/>
          <w:sz w:val="32"/>
          <w:szCs w:val="32"/>
        </w:rPr>
        <w:t>因为</w:t>
      </w:r>
      <w:r w:rsidR="0086458F">
        <w:rPr>
          <w:rFonts w:eastAsia="仿宋_GB2312" w:hint="eastAsia"/>
          <w:sz w:val="32"/>
          <w:szCs w:val="32"/>
        </w:rPr>
        <w:t>201</w:t>
      </w:r>
      <w:r w:rsidR="00AD3A11">
        <w:rPr>
          <w:rFonts w:eastAsia="仿宋_GB2312" w:hint="eastAsia"/>
          <w:sz w:val="32"/>
          <w:szCs w:val="32"/>
        </w:rPr>
        <w:t>9</w:t>
      </w:r>
      <w:r w:rsidR="0086458F">
        <w:rPr>
          <w:rFonts w:eastAsia="仿宋_GB2312" w:hint="eastAsia"/>
          <w:sz w:val="32"/>
          <w:szCs w:val="32"/>
        </w:rPr>
        <w:t>年</w:t>
      </w:r>
      <w:r w:rsidR="00AD3A11">
        <w:rPr>
          <w:rFonts w:eastAsia="仿宋_GB2312" w:hint="eastAsia"/>
          <w:sz w:val="32"/>
          <w:szCs w:val="32"/>
        </w:rPr>
        <w:t>增加</w:t>
      </w:r>
      <w:r w:rsidR="0086458F">
        <w:rPr>
          <w:rFonts w:eastAsia="仿宋_GB2312" w:hint="eastAsia"/>
          <w:sz w:val="32"/>
          <w:szCs w:val="32"/>
        </w:rPr>
        <w:t>了</w:t>
      </w:r>
      <w:r w:rsidR="0086458F">
        <w:rPr>
          <w:rFonts w:eastAsia="仿宋_GB2312" w:hint="eastAsia"/>
          <w:sz w:val="32"/>
          <w:szCs w:val="32"/>
        </w:rPr>
        <w:t>3</w:t>
      </w:r>
      <w:r w:rsidR="0086458F">
        <w:rPr>
          <w:rFonts w:eastAsia="仿宋_GB2312" w:hint="eastAsia"/>
          <w:sz w:val="32"/>
          <w:szCs w:val="32"/>
        </w:rPr>
        <w:t>辆执法执勤车辆</w:t>
      </w:r>
      <w:r w:rsidRPr="00C92D15">
        <w:rPr>
          <w:rFonts w:eastAsia="仿宋_GB2312"/>
          <w:sz w:val="32"/>
          <w:szCs w:val="32"/>
        </w:rPr>
        <w:t>。具体情况如下：</w:t>
      </w:r>
    </w:p>
    <w:p w:rsidR="0086458F" w:rsidRDefault="00246D99" w:rsidP="00246D99">
      <w:pPr>
        <w:adjustRightInd w:val="0"/>
        <w:snapToGrid w:val="0"/>
        <w:spacing w:line="584" w:lineRule="exact"/>
        <w:ind w:firstLineChars="200" w:firstLine="641"/>
        <w:rPr>
          <w:rFonts w:eastAsia="仿宋_GB2312"/>
          <w:sz w:val="32"/>
          <w:szCs w:val="32"/>
        </w:rPr>
      </w:pPr>
      <w:r w:rsidRPr="00C92D15">
        <w:rPr>
          <w:rFonts w:eastAsia="楷体_GB2312"/>
          <w:b/>
          <w:bCs/>
          <w:sz w:val="32"/>
          <w:szCs w:val="32"/>
        </w:rPr>
        <w:t>（一）因公出国（境）费支出</w:t>
      </w:r>
      <w:r w:rsidR="0086458F">
        <w:rPr>
          <w:rFonts w:eastAsia="楷体_GB2312" w:hint="eastAsia"/>
          <w:b/>
          <w:bCs/>
          <w:sz w:val="32"/>
          <w:szCs w:val="32"/>
        </w:rPr>
        <w:t>0</w:t>
      </w:r>
      <w:r w:rsidRPr="00C92D15">
        <w:rPr>
          <w:rFonts w:eastAsia="楷体_GB2312"/>
          <w:b/>
          <w:bCs/>
          <w:sz w:val="32"/>
          <w:szCs w:val="32"/>
        </w:rPr>
        <w:t>万元。</w:t>
      </w:r>
      <w:r w:rsidR="00567951">
        <w:rPr>
          <w:rFonts w:eastAsia="楷体_GB2312" w:hint="eastAsia"/>
          <w:b/>
          <w:bCs/>
          <w:sz w:val="32"/>
          <w:szCs w:val="32"/>
        </w:rPr>
        <w:t>201</w:t>
      </w:r>
      <w:r w:rsidR="00AD3A11">
        <w:rPr>
          <w:rFonts w:eastAsia="楷体_GB2312" w:hint="eastAsia"/>
          <w:b/>
          <w:bCs/>
          <w:sz w:val="32"/>
          <w:szCs w:val="32"/>
        </w:rPr>
        <w:t>9</w:t>
      </w:r>
      <w:r w:rsidR="0086458F">
        <w:rPr>
          <w:rFonts w:eastAsia="楷体_GB2312" w:hint="eastAsia"/>
          <w:b/>
          <w:bCs/>
          <w:sz w:val="32"/>
          <w:szCs w:val="32"/>
        </w:rPr>
        <w:t>年决算与</w:t>
      </w:r>
      <w:r w:rsidR="00567951">
        <w:rPr>
          <w:rFonts w:eastAsia="楷体_GB2312" w:hint="eastAsia"/>
          <w:b/>
          <w:bCs/>
          <w:sz w:val="32"/>
          <w:szCs w:val="32"/>
        </w:rPr>
        <w:t>2019</w:t>
      </w:r>
      <w:r w:rsidR="0086458F">
        <w:rPr>
          <w:rFonts w:eastAsia="楷体_GB2312" w:hint="eastAsia"/>
          <w:b/>
          <w:bCs/>
          <w:sz w:val="32"/>
          <w:szCs w:val="32"/>
        </w:rPr>
        <w:t>年年初预算均为</w:t>
      </w:r>
      <w:r w:rsidR="0086458F">
        <w:rPr>
          <w:rFonts w:eastAsia="楷体_GB2312" w:hint="eastAsia"/>
          <w:b/>
          <w:bCs/>
          <w:sz w:val="32"/>
          <w:szCs w:val="32"/>
        </w:rPr>
        <w:t>0</w:t>
      </w:r>
      <w:r w:rsidR="0086458F">
        <w:rPr>
          <w:rFonts w:eastAsia="楷体_GB2312" w:hint="eastAsia"/>
          <w:b/>
          <w:bCs/>
          <w:sz w:val="32"/>
          <w:szCs w:val="32"/>
        </w:rPr>
        <w:t>。</w:t>
      </w:r>
    </w:p>
    <w:p w:rsidR="00246D99" w:rsidRPr="00C92D15" w:rsidRDefault="00246D99" w:rsidP="0086458F">
      <w:pPr>
        <w:adjustRightInd w:val="0"/>
        <w:snapToGrid w:val="0"/>
        <w:spacing w:line="584" w:lineRule="exact"/>
        <w:ind w:firstLineChars="200" w:firstLine="641"/>
        <w:rPr>
          <w:rFonts w:eastAsia="仿宋_GB2312"/>
          <w:b/>
          <w:bCs/>
          <w:sz w:val="32"/>
          <w:szCs w:val="32"/>
        </w:rPr>
      </w:pPr>
      <w:r w:rsidRPr="00C92D15">
        <w:rPr>
          <w:rFonts w:eastAsia="楷体_GB2312"/>
          <w:b/>
          <w:bCs/>
          <w:sz w:val="32"/>
          <w:szCs w:val="32"/>
        </w:rPr>
        <w:t>（二）公务用车购置及运行维护费支出</w:t>
      </w:r>
      <w:r w:rsidR="00AD3A11">
        <w:rPr>
          <w:rFonts w:eastAsia="楷体_GB2312" w:hint="eastAsia"/>
          <w:b/>
          <w:bCs/>
          <w:sz w:val="32"/>
          <w:szCs w:val="32"/>
        </w:rPr>
        <w:t>85.76</w:t>
      </w:r>
      <w:r w:rsidRPr="00C92D15">
        <w:rPr>
          <w:rFonts w:eastAsia="楷体_GB2312"/>
          <w:b/>
          <w:bCs/>
          <w:sz w:val="32"/>
          <w:szCs w:val="32"/>
        </w:rPr>
        <w:t>万元。</w:t>
      </w:r>
      <w:r w:rsidR="00C92D15" w:rsidRPr="00C92D15">
        <w:rPr>
          <w:rFonts w:ascii="仿宋_GB2312" w:eastAsia="仿宋_GB2312" w:cs="DengXian-Regular" w:hint="eastAsia"/>
          <w:sz w:val="32"/>
          <w:szCs w:val="32"/>
        </w:rPr>
        <w:t>本部门201</w:t>
      </w:r>
      <w:r w:rsidR="00AD3A11">
        <w:rPr>
          <w:rFonts w:ascii="宋体" w:hAnsi="宋体" w:cs="宋体" w:hint="eastAsia"/>
          <w:sz w:val="32"/>
          <w:szCs w:val="32"/>
        </w:rPr>
        <w:t>9</w:t>
      </w:r>
      <w:r w:rsidR="00C92D15" w:rsidRPr="00C92D15">
        <w:rPr>
          <w:rFonts w:ascii="仿宋_GB2312" w:eastAsia="仿宋_GB2312" w:cs="DengXian-Regular" w:hint="eastAsia"/>
          <w:sz w:val="32"/>
          <w:szCs w:val="32"/>
        </w:rPr>
        <w:t>年度公务用车购置及运行维护费</w:t>
      </w:r>
      <w:r w:rsidR="00AD3A11">
        <w:rPr>
          <w:rFonts w:ascii="仿宋_GB2312" w:eastAsia="仿宋_GB2312" w:cs="DengXian-Regular" w:hint="eastAsia"/>
          <w:sz w:val="32"/>
          <w:szCs w:val="32"/>
        </w:rPr>
        <w:t>比</w:t>
      </w:r>
      <w:r w:rsidR="00C92D15" w:rsidRPr="00C92D15">
        <w:rPr>
          <w:rFonts w:ascii="仿宋_GB2312" w:eastAsia="仿宋_GB2312" w:cs="DengXian-Regular" w:hint="eastAsia"/>
          <w:sz w:val="32"/>
          <w:szCs w:val="32"/>
        </w:rPr>
        <w:t>年初预算</w:t>
      </w:r>
      <w:r w:rsidR="00AD3A11">
        <w:rPr>
          <w:rFonts w:ascii="仿宋_GB2312" w:eastAsia="仿宋_GB2312" w:cs="DengXian-Regular" w:hint="eastAsia"/>
          <w:sz w:val="32"/>
          <w:szCs w:val="32"/>
        </w:rPr>
        <w:t>减少5</w:t>
      </w:r>
      <w:r w:rsidR="00AD3A11">
        <w:rPr>
          <w:rFonts w:ascii="宋体" w:hAnsi="宋体" w:cs="宋体" w:hint="eastAsia"/>
          <w:sz w:val="32"/>
          <w:szCs w:val="32"/>
        </w:rPr>
        <w:t>.44万元</w:t>
      </w:r>
      <w:r w:rsidR="00C92D15" w:rsidRPr="00C92D15">
        <w:rPr>
          <w:rFonts w:ascii="仿宋_GB2312" w:eastAsia="仿宋_GB2312" w:cs="DengXian-Regular" w:hint="eastAsia"/>
          <w:sz w:val="32"/>
          <w:szCs w:val="32"/>
        </w:rPr>
        <w:t>；</w:t>
      </w:r>
      <w:r w:rsidR="00AA0458">
        <w:rPr>
          <w:rFonts w:eastAsia="仿宋_GB2312" w:hint="eastAsia"/>
          <w:sz w:val="32"/>
          <w:szCs w:val="32"/>
        </w:rPr>
        <w:t>比</w:t>
      </w:r>
      <w:r w:rsidR="00C92D15" w:rsidRPr="00C92D15">
        <w:rPr>
          <w:rFonts w:eastAsia="仿宋_GB2312"/>
          <w:sz w:val="32"/>
          <w:szCs w:val="32"/>
        </w:rPr>
        <w:t>201</w:t>
      </w:r>
      <w:r w:rsidR="00AD3A11">
        <w:rPr>
          <w:rFonts w:eastAsia="仿宋_GB2312" w:hint="eastAsia"/>
          <w:sz w:val="32"/>
          <w:szCs w:val="32"/>
        </w:rPr>
        <w:t>8</w:t>
      </w:r>
      <w:r w:rsidR="00C92D15" w:rsidRPr="00C92D15">
        <w:rPr>
          <w:rFonts w:eastAsia="仿宋_GB2312"/>
          <w:sz w:val="32"/>
          <w:szCs w:val="32"/>
        </w:rPr>
        <w:t>年度决算增加</w:t>
      </w:r>
      <w:r w:rsidR="00AD3A11">
        <w:rPr>
          <w:rFonts w:eastAsia="仿宋_GB2312" w:hint="eastAsia"/>
          <w:sz w:val="32"/>
          <w:szCs w:val="32"/>
        </w:rPr>
        <w:t>8.87</w:t>
      </w:r>
      <w:r w:rsidR="00C92D15" w:rsidRPr="00C92D15">
        <w:rPr>
          <w:rFonts w:eastAsia="仿宋_GB2312"/>
          <w:sz w:val="32"/>
          <w:szCs w:val="32"/>
        </w:rPr>
        <w:t>万元，增长</w:t>
      </w:r>
      <w:r w:rsidR="00AD3A11">
        <w:rPr>
          <w:rFonts w:eastAsia="仿宋_GB2312" w:hint="eastAsia"/>
          <w:sz w:val="32"/>
          <w:szCs w:val="32"/>
        </w:rPr>
        <w:t>1</w:t>
      </w:r>
      <w:r w:rsidR="0086458F">
        <w:rPr>
          <w:rFonts w:eastAsia="仿宋_GB2312" w:hint="eastAsia"/>
          <w:sz w:val="32"/>
          <w:szCs w:val="32"/>
        </w:rPr>
        <w:t>1</w:t>
      </w:r>
      <w:r w:rsidR="00C92D15" w:rsidRPr="00C92D15">
        <w:rPr>
          <w:rFonts w:eastAsia="仿宋_GB2312"/>
          <w:sz w:val="32"/>
          <w:szCs w:val="32"/>
        </w:rPr>
        <w:t>%</w:t>
      </w:r>
      <w:r w:rsidR="00C92D15" w:rsidRPr="00C92D15">
        <w:rPr>
          <w:rFonts w:eastAsia="仿宋_GB2312"/>
          <w:sz w:val="32"/>
          <w:szCs w:val="32"/>
        </w:rPr>
        <w:t>，主要是</w:t>
      </w:r>
      <w:r w:rsidR="0086458F">
        <w:rPr>
          <w:rFonts w:eastAsia="仿宋_GB2312" w:hint="eastAsia"/>
          <w:sz w:val="32"/>
          <w:szCs w:val="32"/>
        </w:rPr>
        <w:t>因为</w:t>
      </w:r>
      <w:r w:rsidR="0086458F">
        <w:rPr>
          <w:rFonts w:eastAsia="仿宋_GB2312" w:hint="eastAsia"/>
          <w:sz w:val="32"/>
          <w:szCs w:val="32"/>
        </w:rPr>
        <w:t>201</w:t>
      </w:r>
      <w:r w:rsidR="00AD3A11">
        <w:rPr>
          <w:rFonts w:eastAsia="仿宋_GB2312" w:hint="eastAsia"/>
          <w:sz w:val="32"/>
          <w:szCs w:val="32"/>
        </w:rPr>
        <w:t>9</w:t>
      </w:r>
      <w:r w:rsidR="0086458F">
        <w:rPr>
          <w:rFonts w:eastAsia="仿宋_GB2312" w:hint="eastAsia"/>
          <w:sz w:val="32"/>
          <w:szCs w:val="32"/>
        </w:rPr>
        <w:t>年</w:t>
      </w:r>
      <w:r w:rsidR="00AD3A11">
        <w:rPr>
          <w:rFonts w:eastAsia="仿宋_GB2312" w:hint="eastAsia"/>
          <w:sz w:val="32"/>
          <w:szCs w:val="32"/>
        </w:rPr>
        <w:t>购置</w:t>
      </w:r>
      <w:r w:rsidR="0086458F">
        <w:rPr>
          <w:rFonts w:eastAsia="仿宋_GB2312" w:hint="eastAsia"/>
          <w:sz w:val="32"/>
          <w:szCs w:val="32"/>
        </w:rPr>
        <w:t>3</w:t>
      </w:r>
      <w:r w:rsidR="0086458F">
        <w:rPr>
          <w:rFonts w:eastAsia="仿宋_GB2312" w:hint="eastAsia"/>
          <w:sz w:val="32"/>
          <w:szCs w:val="32"/>
        </w:rPr>
        <w:t>辆执法执勤车辆</w:t>
      </w:r>
      <w:r w:rsidR="00C92D15" w:rsidRPr="00C92D15">
        <w:rPr>
          <w:rFonts w:eastAsia="仿宋_GB2312"/>
          <w:sz w:val="32"/>
          <w:szCs w:val="32"/>
        </w:rPr>
        <w:t>。</w:t>
      </w:r>
      <w:r w:rsidRPr="00C92D15">
        <w:rPr>
          <w:rFonts w:eastAsia="仿宋_GB2312"/>
          <w:b/>
          <w:bCs/>
          <w:sz w:val="32"/>
          <w:szCs w:val="32"/>
        </w:rPr>
        <w:t>其中：</w:t>
      </w:r>
    </w:p>
    <w:p w:rsidR="00246D99" w:rsidRPr="00246D99" w:rsidRDefault="00246D99" w:rsidP="005E2886">
      <w:pPr>
        <w:adjustRightInd w:val="0"/>
        <w:snapToGrid w:val="0"/>
        <w:spacing w:line="584" w:lineRule="exact"/>
        <w:ind w:firstLineChars="200" w:firstLine="641"/>
        <w:rPr>
          <w:rFonts w:eastAsia="仿宋_GB2312"/>
          <w:sz w:val="32"/>
          <w:szCs w:val="32"/>
          <w:highlight w:val="yellow"/>
        </w:rPr>
      </w:pPr>
      <w:r w:rsidRPr="00615C31">
        <w:rPr>
          <w:rFonts w:eastAsia="仿宋_GB2312"/>
          <w:b/>
          <w:sz w:val="32"/>
          <w:szCs w:val="32"/>
        </w:rPr>
        <w:t>公务用车购置费支出</w:t>
      </w:r>
      <w:r w:rsidR="00AD3A11">
        <w:rPr>
          <w:rFonts w:eastAsia="仿宋_GB2312" w:hint="eastAsia"/>
          <w:b/>
          <w:sz w:val="32"/>
          <w:szCs w:val="32"/>
        </w:rPr>
        <w:t>46.76</w:t>
      </w:r>
      <w:r w:rsidRPr="00615C31">
        <w:rPr>
          <w:rFonts w:eastAsia="仿宋_GB2312"/>
          <w:b/>
          <w:sz w:val="32"/>
          <w:szCs w:val="32"/>
        </w:rPr>
        <w:t>万元。</w:t>
      </w:r>
      <w:r w:rsidRPr="00615C31">
        <w:rPr>
          <w:rFonts w:eastAsia="仿宋_GB2312"/>
          <w:sz w:val="32"/>
          <w:szCs w:val="32"/>
        </w:rPr>
        <w:t>本部门</w:t>
      </w:r>
      <w:r w:rsidRPr="00615C31">
        <w:rPr>
          <w:rFonts w:eastAsia="仿宋_GB2312"/>
          <w:sz w:val="32"/>
          <w:szCs w:val="32"/>
        </w:rPr>
        <w:t>201</w:t>
      </w:r>
      <w:r w:rsidR="00AD3A11">
        <w:rPr>
          <w:rFonts w:eastAsia="仿宋_GB2312" w:hint="eastAsia"/>
          <w:sz w:val="32"/>
          <w:szCs w:val="32"/>
        </w:rPr>
        <w:t>9</w:t>
      </w:r>
      <w:r w:rsidRPr="00615C31">
        <w:rPr>
          <w:rFonts w:eastAsia="仿宋_GB2312"/>
          <w:sz w:val="32"/>
          <w:szCs w:val="32"/>
        </w:rPr>
        <w:t>年度公务用车购置数量</w:t>
      </w:r>
      <w:r w:rsidR="0086458F">
        <w:rPr>
          <w:rFonts w:eastAsia="仿宋_GB2312" w:hint="eastAsia"/>
          <w:sz w:val="32"/>
          <w:szCs w:val="32"/>
        </w:rPr>
        <w:t>3</w:t>
      </w:r>
      <w:r w:rsidRPr="00615C31">
        <w:rPr>
          <w:rFonts w:eastAsia="仿宋_GB2312"/>
          <w:sz w:val="32"/>
          <w:szCs w:val="32"/>
        </w:rPr>
        <w:t>辆。公务用车购置费支出</w:t>
      </w:r>
      <w:r w:rsidR="0086458F">
        <w:rPr>
          <w:rFonts w:eastAsia="仿宋_GB2312" w:hint="eastAsia"/>
          <w:sz w:val="32"/>
          <w:szCs w:val="32"/>
        </w:rPr>
        <w:t>较年初预算减</w:t>
      </w:r>
      <w:r w:rsidR="00AD3A11">
        <w:rPr>
          <w:rFonts w:ascii="宋体" w:hAnsi="宋体" w:cs="宋体" w:hint="eastAsia"/>
          <w:sz w:val="32"/>
          <w:szCs w:val="32"/>
        </w:rPr>
        <w:t>少3.24万元</w:t>
      </w:r>
      <w:r w:rsidRPr="00615C31">
        <w:rPr>
          <w:rFonts w:eastAsia="仿宋_GB2312"/>
          <w:sz w:val="32"/>
          <w:szCs w:val="32"/>
        </w:rPr>
        <w:t>；</w:t>
      </w:r>
      <w:r w:rsidR="00EA4F68">
        <w:rPr>
          <w:rFonts w:eastAsia="仿宋_GB2312" w:hint="eastAsia"/>
          <w:sz w:val="32"/>
          <w:szCs w:val="32"/>
        </w:rPr>
        <w:t>比</w:t>
      </w:r>
      <w:r w:rsidRPr="00615C31">
        <w:rPr>
          <w:rFonts w:eastAsia="仿宋_GB2312"/>
          <w:sz w:val="32"/>
          <w:szCs w:val="32"/>
        </w:rPr>
        <w:t>201</w:t>
      </w:r>
      <w:r w:rsidR="00AD3A11">
        <w:rPr>
          <w:rFonts w:eastAsia="仿宋_GB2312" w:hint="eastAsia"/>
          <w:sz w:val="32"/>
          <w:szCs w:val="32"/>
        </w:rPr>
        <w:t>8</w:t>
      </w:r>
      <w:r w:rsidRPr="00615C31">
        <w:rPr>
          <w:rFonts w:eastAsia="仿宋_GB2312"/>
          <w:sz w:val="32"/>
          <w:szCs w:val="32"/>
        </w:rPr>
        <w:t>年度决算增加</w:t>
      </w:r>
      <w:r w:rsidR="00AD3A11">
        <w:rPr>
          <w:rFonts w:eastAsia="仿宋_GB2312" w:hint="eastAsia"/>
          <w:sz w:val="32"/>
          <w:szCs w:val="32"/>
        </w:rPr>
        <w:t>6.82</w:t>
      </w:r>
      <w:r w:rsidRPr="00615C31">
        <w:rPr>
          <w:rFonts w:eastAsia="仿宋_GB2312"/>
          <w:sz w:val="32"/>
          <w:szCs w:val="32"/>
        </w:rPr>
        <w:t>万元，增长</w:t>
      </w:r>
      <w:r w:rsidR="00AD3A11">
        <w:rPr>
          <w:rFonts w:eastAsia="仿宋_GB2312" w:hint="eastAsia"/>
          <w:sz w:val="32"/>
          <w:szCs w:val="32"/>
        </w:rPr>
        <w:t>14</w:t>
      </w:r>
      <w:r w:rsidRPr="00615C31">
        <w:rPr>
          <w:rFonts w:eastAsia="仿宋_GB2312"/>
          <w:sz w:val="32"/>
          <w:szCs w:val="32"/>
        </w:rPr>
        <w:t>%</w:t>
      </w:r>
      <w:r w:rsidRPr="00615C31">
        <w:rPr>
          <w:rFonts w:eastAsia="仿宋_GB2312"/>
          <w:sz w:val="32"/>
          <w:szCs w:val="32"/>
        </w:rPr>
        <w:t>，主要是</w:t>
      </w:r>
      <w:r w:rsidR="0086458F">
        <w:rPr>
          <w:rFonts w:eastAsia="仿宋_GB2312" w:hint="eastAsia"/>
          <w:sz w:val="32"/>
          <w:szCs w:val="32"/>
        </w:rPr>
        <w:t>因为</w:t>
      </w:r>
      <w:r w:rsidR="0086458F">
        <w:rPr>
          <w:rFonts w:eastAsia="仿宋_GB2312" w:hint="eastAsia"/>
          <w:sz w:val="32"/>
          <w:szCs w:val="32"/>
        </w:rPr>
        <w:t>201</w:t>
      </w:r>
      <w:r w:rsidR="00AD3A11">
        <w:rPr>
          <w:rFonts w:eastAsia="仿宋_GB2312" w:hint="eastAsia"/>
          <w:sz w:val="32"/>
          <w:szCs w:val="32"/>
        </w:rPr>
        <w:t>9</w:t>
      </w:r>
      <w:r w:rsidR="0086458F">
        <w:rPr>
          <w:rFonts w:eastAsia="仿宋_GB2312" w:hint="eastAsia"/>
          <w:sz w:val="32"/>
          <w:szCs w:val="32"/>
        </w:rPr>
        <w:t>年</w:t>
      </w:r>
      <w:r w:rsidR="00AD3A11">
        <w:rPr>
          <w:rFonts w:eastAsia="仿宋_GB2312" w:hint="eastAsia"/>
          <w:sz w:val="32"/>
          <w:szCs w:val="32"/>
        </w:rPr>
        <w:t>购置</w:t>
      </w:r>
      <w:r w:rsidR="0086458F">
        <w:rPr>
          <w:rFonts w:eastAsia="仿宋_GB2312" w:hint="eastAsia"/>
          <w:sz w:val="32"/>
          <w:szCs w:val="32"/>
        </w:rPr>
        <w:t>了</w:t>
      </w:r>
      <w:r w:rsidR="0086458F">
        <w:rPr>
          <w:rFonts w:eastAsia="仿宋_GB2312" w:hint="eastAsia"/>
          <w:sz w:val="32"/>
          <w:szCs w:val="32"/>
        </w:rPr>
        <w:t>3</w:t>
      </w:r>
      <w:r w:rsidR="0086458F">
        <w:rPr>
          <w:rFonts w:eastAsia="仿宋_GB2312" w:hint="eastAsia"/>
          <w:sz w:val="32"/>
          <w:szCs w:val="32"/>
        </w:rPr>
        <w:t>辆执法执勤车辆</w:t>
      </w:r>
      <w:r w:rsidRPr="00615C31">
        <w:rPr>
          <w:rFonts w:eastAsia="仿宋_GB2312"/>
          <w:sz w:val="32"/>
          <w:szCs w:val="32"/>
        </w:rPr>
        <w:t>。</w:t>
      </w:r>
    </w:p>
    <w:p w:rsidR="00246D99" w:rsidRPr="00246D99" w:rsidRDefault="00246D99" w:rsidP="005E2886">
      <w:pPr>
        <w:adjustRightInd w:val="0"/>
        <w:snapToGrid w:val="0"/>
        <w:spacing w:line="584" w:lineRule="exact"/>
        <w:ind w:firstLineChars="200" w:firstLine="641"/>
        <w:rPr>
          <w:rFonts w:eastAsia="仿宋_GB2312"/>
          <w:sz w:val="32"/>
          <w:szCs w:val="32"/>
          <w:highlight w:val="yellow"/>
        </w:rPr>
      </w:pPr>
      <w:r w:rsidRPr="00615C31">
        <w:rPr>
          <w:rFonts w:eastAsia="仿宋_GB2312"/>
          <w:b/>
          <w:sz w:val="32"/>
          <w:szCs w:val="32"/>
        </w:rPr>
        <w:t>公务用车运行维护费支出</w:t>
      </w:r>
      <w:r w:rsidR="00AD3A11">
        <w:rPr>
          <w:rFonts w:eastAsia="仿宋_GB2312" w:hint="eastAsia"/>
          <w:b/>
          <w:sz w:val="32"/>
          <w:szCs w:val="32"/>
        </w:rPr>
        <w:t>39</w:t>
      </w:r>
      <w:r w:rsidRPr="00615C31">
        <w:rPr>
          <w:rFonts w:eastAsia="仿宋_GB2312"/>
          <w:b/>
          <w:sz w:val="32"/>
          <w:szCs w:val="32"/>
        </w:rPr>
        <w:t>万元。</w:t>
      </w:r>
      <w:r w:rsidRPr="00615C31">
        <w:rPr>
          <w:rFonts w:eastAsia="仿宋_GB2312"/>
          <w:sz w:val="32"/>
          <w:szCs w:val="32"/>
        </w:rPr>
        <w:t>本部门</w:t>
      </w:r>
      <w:r w:rsidRPr="00615C31">
        <w:rPr>
          <w:rFonts w:eastAsia="仿宋_GB2312"/>
          <w:sz w:val="32"/>
          <w:szCs w:val="32"/>
        </w:rPr>
        <w:t>201</w:t>
      </w:r>
      <w:r w:rsidR="00AD3A11">
        <w:rPr>
          <w:rFonts w:eastAsia="仿宋_GB2312" w:hint="eastAsia"/>
          <w:sz w:val="32"/>
          <w:szCs w:val="32"/>
        </w:rPr>
        <w:t>9</w:t>
      </w:r>
      <w:r w:rsidRPr="00615C31">
        <w:rPr>
          <w:rFonts w:eastAsia="仿宋_GB2312"/>
          <w:sz w:val="32"/>
          <w:szCs w:val="32"/>
        </w:rPr>
        <w:t>年末单位公务用车保有量</w:t>
      </w:r>
      <w:r w:rsidR="0086458F">
        <w:rPr>
          <w:rFonts w:eastAsia="仿宋_GB2312" w:hint="eastAsia"/>
          <w:sz w:val="32"/>
          <w:szCs w:val="32"/>
        </w:rPr>
        <w:t>1</w:t>
      </w:r>
      <w:r w:rsidR="00AD3A11">
        <w:rPr>
          <w:rFonts w:eastAsia="仿宋_GB2312" w:hint="eastAsia"/>
          <w:sz w:val="32"/>
          <w:szCs w:val="32"/>
        </w:rPr>
        <w:t>5</w:t>
      </w:r>
      <w:r w:rsidRPr="00615C31">
        <w:rPr>
          <w:rFonts w:eastAsia="仿宋_GB2312"/>
          <w:sz w:val="32"/>
          <w:szCs w:val="32"/>
        </w:rPr>
        <w:t>辆。公车运行维护费支出</w:t>
      </w:r>
      <w:r w:rsidR="0086458F">
        <w:rPr>
          <w:rFonts w:eastAsia="仿宋_GB2312" w:hint="eastAsia"/>
          <w:sz w:val="32"/>
          <w:szCs w:val="32"/>
        </w:rPr>
        <w:t>较</w:t>
      </w:r>
      <w:r w:rsidRPr="00615C31">
        <w:rPr>
          <w:rFonts w:eastAsia="仿宋_GB2312"/>
          <w:sz w:val="32"/>
          <w:szCs w:val="32"/>
        </w:rPr>
        <w:t>年初预算</w:t>
      </w:r>
      <w:r w:rsidR="00AD3A11">
        <w:rPr>
          <w:rFonts w:ascii="宋体" w:hAnsi="宋体" w:cs="宋体" w:hint="eastAsia"/>
          <w:sz w:val="32"/>
          <w:szCs w:val="32"/>
        </w:rPr>
        <w:t>减少2.2万元</w:t>
      </w:r>
      <w:r w:rsidRPr="00615C31">
        <w:rPr>
          <w:rFonts w:eastAsia="仿宋_GB2312"/>
          <w:sz w:val="32"/>
          <w:szCs w:val="32"/>
        </w:rPr>
        <w:t>；</w:t>
      </w:r>
      <w:r w:rsidR="00EA4F68">
        <w:rPr>
          <w:rFonts w:eastAsia="仿宋_GB2312" w:hint="eastAsia"/>
          <w:sz w:val="32"/>
          <w:szCs w:val="32"/>
        </w:rPr>
        <w:t>比</w:t>
      </w:r>
      <w:r w:rsidRPr="00615C31">
        <w:rPr>
          <w:rFonts w:eastAsia="仿宋_GB2312"/>
          <w:sz w:val="32"/>
          <w:szCs w:val="32"/>
        </w:rPr>
        <w:t>201</w:t>
      </w:r>
      <w:r w:rsidR="00AD3A11">
        <w:rPr>
          <w:rFonts w:eastAsia="仿宋_GB2312" w:hint="eastAsia"/>
          <w:sz w:val="32"/>
          <w:szCs w:val="32"/>
        </w:rPr>
        <w:t>8</w:t>
      </w:r>
      <w:r w:rsidRPr="00615C31">
        <w:rPr>
          <w:rFonts w:eastAsia="仿宋_GB2312"/>
          <w:sz w:val="32"/>
          <w:szCs w:val="32"/>
        </w:rPr>
        <w:t>年度决算</w:t>
      </w:r>
      <w:r w:rsidR="00AD3A11">
        <w:rPr>
          <w:rFonts w:eastAsia="仿宋_GB2312" w:hint="eastAsia"/>
          <w:sz w:val="32"/>
          <w:szCs w:val="32"/>
        </w:rPr>
        <w:t>增加</w:t>
      </w:r>
      <w:r w:rsidR="00AD3A11">
        <w:rPr>
          <w:rFonts w:eastAsia="仿宋_GB2312" w:hint="eastAsia"/>
          <w:sz w:val="32"/>
          <w:szCs w:val="32"/>
        </w:rPr>
        <w:t>3.8</w:t>
      </w:r>
      <w:r w:rsidRPr="00615C31">
        <w:rPr>
          <w:rFonts w:eastAsia="仿宋_GB2312"/>
          <w:sz w:val="32"/>
          <w:szCs w:val="32"/>
        </w:rPr>
        <w:t>万元，</w:t>
      </w:r>
      <w:r w:rsidR="00AD3A11">
        <w:rPr>
          <w:rFonts w:eastAsia="仿宋_GB2312" w:hint="eastAsia"/>
          <w:sz w:val="32"/>
          <w:szCs w:val="32"/>
        </w:rPr>
        <w:t>增长</w:t>
      </w:r>
      <w:r w:rsidR="00AD3A11">
        <w:rPr>
          <w:rFonts w:ascii="宋体" w:hAnsi="宋体" w:cs="宋体" w:hint="eastAsia"/>
          <w:sz w:val="32"/>
          <w:szCs w:val="32"/>
        </w:rPr>
        <w:t>9</w:t>
      </w:r>
      <w:r w:rsidRPr="00615C31">
        <w:rPr>
          <w:rFonts w:eastAsia="仿宋_GB2312"/>
          <w:sz w:val="32"/>
          <w:szCs w:val="32"/>
        </w:rPr>
        <w:t>%</w:t>
      </w:r>
      <w:r w:rsidRPr="00615C31">
        <w:rPr>
          <w:rFonts w:eastAsia="仿宋_GB2312"/>
          <w:sz w:val="32"/>
          <w:szCs w:val="32"/>
        </w:rPr>
        <w:t>，主要是</w:t>
      </w:r>
      <w:r w:rsidR="00AD3A11">
        <w:rPr>
          <w:rFonts w:eastAsia="仿宋_GB2312" w:hint="eastAsia"/>
          <w:sz w:val="32"/>
          <w:szCs w:val="32"/>
        </w:rPr>
        <w:t>增加</w:t>
      </w:r>
      <w:r w:rsidR="00AD3A11">
        <w:rPr>
          <w:rFonts w:ascii="宋体" w:hAnsi="宋体" w:cs="宋体" w:hint="eastAsia"/>
          <w:sz w:val="32"/>
          <w:szCs w:val="32"/>
        </w:rPr>
        <w:t>了3辆公务用车。</w:t>
      </w:r>
    </w:p>
    <w:p w:rsidR="00246D99" w:rsidRPr="00246D99" w:rsidRDefault="00246D99" w:rsidP="00246D99">
      <w:pPr>
        <w:adjustRightInd w:val="0"/>
        <w:snapToGrid w:val="0"/>
        <w:spacing w:line="584" w:lineRule="exact"/>
        <w:ind w:firstLineChars="200" w:firstLine="641"/>
        <w:rPr>
          <w:rFonts w:eastAsia="仿宋_GB2312"/>
          <w:sz w:val="32"/>
          <w:szCs w:val="32"/>
          <w:highlight w:val="yellow"/>
        </w:rPr>
      </w:pPr>
      <w:r w:rsidRPr="00615C31">
        <w:rPr>
          <w:rFonts w:eastAsia="楷体_GB2312"/>
          <w:b/>
          <w:bCs/>
          <w:sz w:val="32"/>
          <w:szCs w:val="32"/>
        </w:rPr>
        <w:t>（三）公务接待费支出</w:t>
      </w:r>
      <w:r w:rsidR="00AD3A11">
        <w:rPr>
          <w:rFonts w:eastAsia="楷体_GB2312" w:hint="eastAsia"/>
          <w:b/>
          <w:bCs/>
          <w:sz w:val="32"/>
          <w:szCs w:val="32"/>
        </w:rPr>
        <w:t>0</w:t>
      </w:r>
      <w:r w:rsidRPr="00615C31">
        <w:rPr>
          <w:rFonts w:eastAsia="楷体_GB2312"/>
          <w:b/>
          <w:bCs/>
          <w:sz w:val="32"/>
          <w:szCs w:val="32"/>
        </w:rPr>
        <w:t>万元。</w:t>
      </w:r>
      <w:r w:rsidRPr="00615C31">
        <w:rPr>
          <w:rFonts w:eastAsia="仿宋_GB2312"/>
          <w:sz w:val="32"/>
          <w:szCs w:val="32"/>
        </w:rPr>
        <w:t>本部门</w:t>
      </w:r>
      <w:r w:rsidRPr="00615C31">
        <w:rPr>
          <w:rFonts w:eastAsia="仿宋_GB2312"/>
          <w:sz w:val="32"/>
          <w:szCs w:val="32"/>
        </w:rPr>
        <w:t>201</w:t>
      </w:r>
      <w:r w:rsidR="00AD3A11">
        <w:rPr>
          <w:rFonts w:eastAsia="仿宋_GB2312" w:hint="eastAsia"/>
          <w:sz w:val="32"/>
          <w:szCs w:val="32"/>
        </w:rPr>
        <w:t>9</w:t>
      </w:r>
      <w:r w:rsidRPr="00615C31">
        <w:rPr>
          <w:rFonts w:eastAsia="仿宋_GB2312"/>
          <w:sz w:val="32"/>
          <w:szCs w:val="32"/>
        </w:rPr>
        <w:t>年度公务接待</w:t>
      </w:r>
      <w:r w:rsidRPr="00615C31">
        <w:rPr>
          <w:rFonts w:eastAsia="仿宋_GB2312"/>
          <w:sz w:val="32"/>
          <w:szCs w:val="32"/>
        </w:rPr>
        <w:lastRenderedPageBreak/>
        <w:t>共</w:t>
      </w:r>
      <w:r w:rsidR="00AD3A11">
        <w:rPr>
          <w:rFonts w:eastAsia="仿宋_GB2312" w:hint="eastAsia"/>
          <w:sz w:val="32"/>
          <w:szCs w:val="32"/>
        </w:rPr>
        <w:t>0</w:t>
      </w:r>
      <w:r w:rsidRPr="00615C31">
        <w:rPr>
          <w:rFonts w:eastAsia="仿宋_GB2312"/>
          <w:sz w:val="32"/>
          <w:szCs w:val="32"/>
        </w:rPr>
        <w:t>批次、</w:t>
      </w:r>
      <w:r w:rsidR="00AD3A11">
        <w:rPr>
          <w:rFonts w:eastAsia="仿宋_GB2312" w:hint="eastAsia"/>
          <w:sz w:val="32"/>
          <w:szCs w:val="32"/>
        </w:rPr>
        <w:t>0</w:t>
      </w:r>
      <w:r w:rsidRPr="00615C31">
        <w:rPr>
          <w:rFonts w:eastAsia="仿宋_GB2312"/>
          <w:sz w:val="32"/>
          <w:szCs w:val="32"/>
        </w:rPr>
        <w:t>人次。公务接待费支出</w:t>
      </w:r>
      <w:r w:rsidR="00EA4F68">
        <w:rPr>
          <w:rFonts w:eastAsia="仿宋_GB2312" w:hint="eastAsia"/>
          <w:sz w:val="32"/>
          <w:szCs w:val="32"/>
        </w:rPr>
        <w:t>比</w:t>
      </w:r>
      <w:r w:rsidRPr="00615C31">
        <w:rPr>
          <w:rFonts w:eastAsia="仿宋_GB2312"/>
          <w:sz w:val="32"/>
          <w:szCs w:val="32"/>
        </w:rPr>
        <w:t>年初预算减少</w:t>
      </w:r>
      <w:r w:rsidR="00AD3A11">
        <w:rPr>
          <w:rFonts w:eastAsia="仿宋_GB2312" w:hint="eastAsia"/>
          <w:sz w:val="32"/>
          <w:szCs w:val="32"/>
        </w:rPr>
        <w:t>2</w:t>
      </w:r>
      <w:r w:rsidRPr="00615C31">
        <w:rPr>
          <w:rFonts w:eastAsia="仿宋_GB2312"/>
          <w:sz w:val="32"/>
          <w:szCs w:val="32"/>
        </w:rPr>
        <w:t>万元，降低</w:t>
      </w:r>
      <w:r w:rsidR="00AD3A11">
        <w:rPr>
          <w:rFonts w:eastAsia="仿宋_GB2312" w:hint="eastAsia"/>
          <w:sz w:val="32"/>
          <w:szCs w:val="32"/>
        </w:rPr>
        <w:t>100</w:t>
      </w:r>
      <w:r w:rsidRPr="00615C31">
        <w:rPr>
          <w:rFonts w:eastAsia="仿宋_GB2312"/>
          <w:sz w:val="32"/>
          <w:szCs w:val="32"/>
        </w:rPr>
        <w:t>%</w:t>
      </w:r>
      <w:r w:rsidRPr="00615C31">
        <w:rPr>
          <w:rFonts w:eastAsia="仿宋_GB2312"/>
          <w:sz w:val="32"/>
          <w:szCs w:val="32"/>
        </w:rPr>
        <w:t>；</w:t>
      </w:r>
      <w:r w:rsidR="00EA4F68">
        <w:rPr>
          <w:rFonts w:eastAsia="仿宋_GB2312" w:hint="eastAsia"/>
          <w:sz w:val="32"/>
          <w:szCs w:val="32"/>
        </w:rPr>
        <w:t>比</w:t>
      </w:r>
      <w:r w:rsidRPr="00615C31">
        <w:rPr>
          <w:rFonts w:eastAsia="仿宋_GB2312"/>
          <w:sz w:val="32"/>
          <w:szCs w:val="32"/>
        </w:rPr>
        <w:t>201</w:t>
      </w:r>
      <w:r w:rsidR="00AD3A11">
        <w:rPr>
          <w:rFonts w:eastAsia="仿宋_GB2312" w:hint="eastAsia"/>
          <w:sz w:val="32"/>
          <w:szCs w:val="32"/>
        </w:rPr>
        <w:t>8</w:t>
      </w:r>
      <w:r w:rsidRPr="00615C31">
        <w:rPr>
          <w:rFonts w:eastAsia="仿宋_GB2312"/>
          <w:sz w:val="32"/>
          <w:szCs w:val="32"/>
        </w:rPr>
        <w:t>年度决算</w:t>
      </w:r>
      <w:r w:rsidR="00AD3A11">
        <w:rPr>
          <w:rFonts w:eastAsia="仿宋_GB2312" w:hint="eastAsia"/>
          <w:sz w:val="32"/>
          <w:szCs w:val="32"/>
        </w:rPr>
        <w:t>减少</w:t>
      </w:r>
      <w:r w:rsidR="00AD3A11">
        <w:rPr>
          <w:rFonts w:eastAsia="仿宋_GB2312" w:hint="eastAsia"/>
          <w:sz w:val="32"/>
          <w:szCs w:val="32"/>
        </w:rPr>
        <w:t>1.75</w:t>
      </w:r>
      <w:r w:rsidRPr="00615C31">
        <w:rPr>
          <w:rFonts w:eastAsia="仿宋_GB2312"/>
          <w:sz w:val="32"/>
          <w:szCs w:val="32"/>
        </w:rPr>
        <w:t>万元，</w:t>
      </w:r>
      <w:r w:rsidR="00AD3A11">
        <w:rPr>
          <w:rFonts w:eastAsia="仿宋_GB2312" w:hint="eastAsia"/>
          <w:sz w:val="32"/>
          <w:szCs w:val="32"/>
        </w:rPr>
        <w:t>减少</w:t>
      </w:r>
      <w:r w:rsidR="00AD3A11">
        <w:rPr>
          <w:rFonts w:eastAsia="仿宋_GB2312" w:hint="eastAsia"/>
          <w:sz w:val="32"/>
          <w:szCs w:val="32"/>
        </w:rPr>
        <w:t>100</w:t>
      </w:r>
      <w:r w:rsidRPr="00615C31">
        <w:rPr>
          <w:rFonts w:eastAsia="仿宋_GB2312"/>
          <w:sz w:val="32"/>
          <w:szCs w:val="32"/>
        </w:rPr>
        <w:t>%</w:t>
      </w:r>
      <w:r w:rsidRPr="00615C31">
        <w:rPr>
          <w:rFonts w:eastAsia="仿宋_GB2312"/>
          <w:sz w:val="32"/>
          <w:szCs w:val="32"/>
        </w:rPr>
        <w:t>，主要是</w:t>
      </w:r>
      <w:r w:rsidR="00AD3A11">
        <w:rPr>
          <w:rFonts w:eastAsia="仿宋_GB2312" w:hint="eastAsia"/>
          <w:sz w:val="32"/>
          <w:szCs w:val="32"/>
        </w:rPr>
        <w:t>机关食堂的建设投入使用减少了公务接待费用</w:t>
      </w:r>
      <w:r w:rsidRPr="00615C31">
        <w:rPr>
          <w:rFonts w:eastAsia="仿宋_GB2312"/>
          <w:sz w:val="32"/>
          <w:szCs w:val="32"/>
        </w:rPr>
        <w:t>。</w:t>
      </w:r>
    </w:p>
    <w:p w:rsidR="00E73081" w:rsidRDefault="002F2ECE">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86458F" w:rsidRDefault="00A4462E" w:rsidP="00A4462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w:t>
      </w:r>
    </w:p>
    <w:p w:rsidR="0086458F" w:rsidRDefault="0086458F" w:rsidP="00A4462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w:t>
      </w:r>
      <w:r w:rsidR="00AD3A11">
        <w:rPr>
          <w:rFonts w:ascii="宋体" w:hAnsi="宋体" w:cs="宋体" w:hint="eastAsia"/>
          <w:sz w:val="32"/>
          <w:szCs w:val="32"/>
        </w:rPr>
        <w:t>9</w:t>
      </w:r>
      <w:r>
        <w:rPr>
          <w:rFonts w:ascii="仿宋_GB2312" w:eastAsia="仿宋_GB2312" w:cs="DengXian-Regular" w:hint="eastAsia"/>
          <w:sz w:val="32"/>
          <w:szCs w:val="32"/>
        </w:rPr>
        <w:t>年按照总体绩效目标，我单位认真开展了绩效管理工作。以“部门职责</w:t>
      </w:r>
      <w:r>
        <w:rPr>
          <w:rFonts w:ascii="宋体" w:hAnsi="宋体" w:cs="宋体" w:hint="eastAsia"/>
          <w:sz w:val="32"/>
          <w:szCs w:val="32"/>
        </w:rPr>
        <w:t>-工作活动</w:t>
      </w:r>
      <w:r>
        <w:rPr>
          <w:rFonts w:ascii="仿宋_GB2312" w:eastAsia="仿宋_GB2312" w:cs="DengXian-Regular" w:hint="eastAsia"/>
          <w:sz w:val="32"/>
          <w:szCs w:val="32"/>
        </w:rPr>
        <w:t>”为依据，确定部门预算项目和预算额度、清晰描述预算项目开支范围和内容，确定预算项目的绩效目标、绩效指标和评价标准，为预算绩效控制、绩效分析、绩效评价打下好的基础。</w:t>
      </w:r>
    </w:p>
    <w:p w:rsidR="0086458F" w:rsidRDefault="00A4462E" w:rsidP="00A4462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w:t>
      </w:r>
    </w:p>
    <w:p w:rsidR="0086458F" w:rsidRPr="0086458F" w:rsidRDefault="0086458F" w:rsidP="00A4462E">
      <w:pPr>
        <w:adjustRightInd w:val="0"/>
        <w:snapToGrid w:val="0"/>
        <w:spacing w:after="0" w:line="580" w:lineRule="exact"/>
        <w:ind w:firstLineChars="200" w:firstLine="640"/>
        <w:rPr>
          <w:rFonts w:ascii="宋体" w:hAnsi="宋体" w:cs="宋体"/>
          <w:sz w:val="32"/>
          <w:szCs w:val="32"/>
        </w:rPr>
      </w:pPr>
      <w:r>
        <w:rPr>
          <w:rFonts w:ascii="仿宋_GB2312" w:eastAsia="仿宋_GB2312" w:cs="DengXian-Regular" w:hint="eastAsia"/>
          <w:sz w:val="32"/>
          <w:szCs w:val="32"/>
        </w:rPr>
        <w:t>为加强财政资金管理，提高财政资金的使用效益，遵循“科学规范、分类管理、绩效相关”的原则，运用科学、合理的绩效评价方法，对本部门201</w:t>
      </w:r>
      <w:r w:rsidR="00AD3A11">
        <w:rPr>
          <w:rFonts w:ascii="宋体" w:hAnsi="宋体" w:cs="宋体" w:hint="eastAsia"/>
          <w:sz w:val="32"/>
          <w:szCs w:val="32"/>
        </w:rPr>
        <w:t>9</w:t>
      </w:r>
      <w:r>
        <w:rPr>
          <w:rFonts w:ascii="仿宋_GB2312" w:eastAsia="仿宋_GB2312" w:cs="DengXian-Regular" w:hint="eastAsia"/>
          <w:sz w:val="32"/>
          <w:szCs w:val="32"/>
        </w:rPr>
        <w:t>年度重点工作预算绩效情况进行客观、公正的评价。201</w:t>
      </w:r>
      <w:r w:rsidR="00AD3A11">
        <w:rPr>
          <w:rFonts w:ascii="宋体" w:hAnsi="宋体" w:cs="宋体" w:hint="eastAsia"/>
          <w:sz w:val="32"/>
          <w:szCs w:val="32"/>
        </w:rPr>
        <w:t>9</w:t>
      </w:r>
      <w:r>
        <w:rPr>
          <w:rFonts w:ascii="仿宋_GB2312" w:eastAsia="仿宋_GB2312" w:cs="DengXian-Regular" w:hint="eastAsia"/>
          <w:sz w:val="32"/>
          <w:szCs w:val="32"/>
        </w:rPr>
        <w:t>年度决算专项项目</w:t>
      </w:r>
      <w:r w:rsidR="00AD3A11">
        <w:rPr>
          <w:rFonts w:ascii="仿宋_GB2312" w:eastAsia="仿宋_GB2312" w:cs="DengXian-Regular" w:hint="eastAsia"/>
          <w:sz w:val="32"/>
          <w:szCs w:val="32"/>
        </w:rPr>
        <w:t>8</w:t>
      </w:r>
      <w:r>
        <w:rPr>
          <w:rFonts w:ascii="仿宋_GB2312" w:eastAsia="仿宋_GB2312" w:cs="DengXian-Regular" w:hint="eastAsia"/>
          <w:sz w:val="32"/>
          <w:szCs w:val="32"/>
        </w:rPr>
        <w:t>个，资金</w:t>
      </w:r>
      <w:r w:rsidR="00AD3A11">
        <w:rPr>
          <w:rFonts w:ascii="宋体" w:hAnsi="宋体" w:cs="宋体" w:hint="eastAsia"/>
          <w:sz w:val="32"/>
          <w:szCs w:val="32"/>
        </w:rPr>
        <w:t>459.46</w:t>
      </w:r>
      <w:r>
        <w:rPr>
          <w:rFonts w:ascii="仿宋_GB2312" w:eastAsia="仿宋_GB2312" w:cs="DengXian-Regular" w:hint="eastAsia"/>
          <w:sz w:val="32"/>
          <w:szCs w:val="32"/>
        </w:rPr>
        <w:t>万元。其中专项办案经费50万元，专项业务费20万元，乡镇纪委专项办案经费</w:t>
      </w:r>
      <w:r>
        <w:rPr>
          <w:rFonts w:ascii="宋体" w:hAnsi="宋体" w:cs="宋体" w:hint="eastAsia"/>
          <w:sz w:val="32"/>
          <w:szCs w:val="32"/>
        </w:rPr>
        <w:t>9</w:t>
      </w:r>
      <w:r w:rsidR="00AD3A11">
        <w:rPr>
          <w:rFonts w:ascii="宋体" w:hAnsi="宋体" w:cs="宋体" w:hint="eastAsia"/>
          <w:sz w:val="32"/>
          <w:szCs w:val="32"/>
        </w:rPr>
        <w:t>5.4</w:t>
      </w:r>
      <w:r>
        <w:rPr>
          <w:rFonts w:ascii="宋体" w:hAnsi="宋体" w:cs="宋体" w:hint="eastAsia"/>
          <w:sz w:val="32"/>
          <w:szCs w:val="32"/>
        </w:rPr>
        <w:t>万元，廉政文化八进示范点创建专项经费20万元，专项巡察经费100万元，</w:t>
      </w:r>
      <w:r w:rsidR="00AD3A11">
        <w:rPr>
          <w:rFonts w:ascii="宋体" w:hAnsi="宋体" w:cs="宋体" w:hint="eastAsia"/>
          <w:sz w:val="32"/>
          <w:szCs w:val="32"/>
        </w:rPr>
        <w:t>执法执勤车辆购置专项经费46.76万元，保密会议室建设工程专项经费52.3万元，办公房屋修缮改建工程专项经费75万元，</w:t>
      </w:r>
      <w:r>
        <w:rPr>
          <w:rFonts w:ascii="宋体" w:hAnsi="宋体" w:cs="宋体" w:hint="eastAsia"/>
          <w:sz w:val="32"/>
          <w:szCs w:val="32"/>
        </w:rPr>
        <w:t>现已完成评价</w:t>
      </w:r>
      <w:r w:rsidR="00D26E68">
        <w:rPr>
          <w:rFonts w:ascii="宋体" w:hAnsi="宋体" w:cs="宋体" w:hint="eastAsia"/>
          <w:sz w:val="32"/>
          <w:szCs w:val="32"/>
        </w:rPr>
        <w:t>工作</w:t>
      </w:r>
      <w:r>
        <w:rPr>
          <w:rFonts w:ascii="宋体" w:hAnsi="宋体" w:cs="宋体" w:hint="eastAsia"/>
          <w:sz w:val="32"/>
          <w:szCs w:val="32"/>
        </w:rPr>
        <w:t>。</w:t>
      </w:r>
    </w:p>
    <w:p w:rsidR="00D26E68" w:rsidRDefault="00A4462E" w:rsidP="00D26E6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r w:rsidR="00D26E68">
        <w:rPr>
          <w:rFonts w:ascii="仿宋_GB2312" w:eastAsia="仿宋_GB2312" w:cs="DengXian-Regular" w:hint="eastAsia"/>
          <w:sz w:val="32"/>
          <w:szCs w:val="32"/>
        </w:rPr>
        <w:t>为加强预算绩效管理，切实提高财政资金使用效益，进一步做好201</w:t>
      </w:r>
      <w:r w:rsidR="00AD3A11">
        <w:rPr>
          <w:rFonts w:ascii="宋体" w:hAnsi="宋体" w:cs="宋体" w:hint="eastAsia"/>
          <w:sz w:val="32"/>
          <w:szCs w:val="32"/>
        </w:rPr>
        <w:t>9</w:t>
      </w:r>
      <w:r w:rsidR="00D26E68">
        <w:rPr>
          <w:rFonts w:ascii="仿宋_GB2312" w:eastAsia="仿宋_GB2312" w:cs="DengXian-Regular" w:hint="eastAsia"/>
          <w:sz w:val="32"/>
          <w:szCs w:val="32"/>
        </w:rPr>
        <w:t>年度绩效评价工作，</w:t>
      </w:r>
      <w:r w:rsidR="00D26E68">
        <w:rPr>
          <w:rFonts w:ascii="仿宋_GB2312" w:eastAsia="仿宋_GB2312" w:cs="DengXian-Regular" w:hint="eastAsia"/>
          <w:sz w:val="32"/>
          <w:szCs w:val="32"/>
        </w:rPr>
        <w:lastRenderedPageBreak/>
        <w:t>我单位对“</w:t>
      </w:r>
      <w:r w:rsidR="00D26E68">
        <w:rPr>
          <w:rFonts w:ascii="宋体" w:hAnsi="宋体" w:cs="宋体" w:hint="eastAsia"/>
          <w:sz w:val="32"/>
          <w:szCs w:val="32"/>
        </w:rPr>
        <w:t>乡镇纪委专项办案经费</w:t>
      </w:r>
      <w:r w:rsidR="00D26E68">
        <w:rPr>
          <w:rFonts w:ascii="仿宋_GB2312" w:eastAsia="仿宋_GB2312" w:cs="DengXian-Regular" w:hint="eastAsia"/>
          <w:sz w:val="32"/>
          <w:szCs w:val="32"/>
        </w:rPr>
        <w:t>”项目进行了重点绩效评价。乡镇纪委受理信访、举报，集中管理问题线索、组织协调案件查办，调查、审查违纪违法案件，案件查办质量明显提高，评价结果为优。</w:t>
      </w:r>
    </w:p>
    <w:p w:rsidR="00E73081" w:rsidRDefault="002F2ECE">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E73081" w:rsidRDefault="002F2ECE">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（一）机关运行经费情况</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w:t>
      </w:r>
      <w:r w:rsidR="00AD3A11">
        <w:rPr>
          <w:rFonts w:ascii="宋体" w:hAnsi="宋体" w:cs="宋体" w:hint="eastAsia"/>
          <w:sz w:val="32"/>
          <w:szCs w:val="32"/>
        </w:rPr>
        <w:t>9</w:t>
      </w:r>
      <w:r>
        <w:rPr>
          <w:rFonts w:ascii="仿宋_GB2312" w:eastAsia="仿宋_GB2312" w:cs="DengXian-Regular" w:hint="eastAsia"/>
          <w:sz w:val="32"/>
          <w:szCs w:val="32"/>
        </w:rPr>
        <w:t>年度机关运行经费支出</w:t>
      </w:r>
      <w:r w:rsidR="00AD3A11">
        <w:rPr>
          <w:rFonts w:ascii="仿宋_GB2312" w:eastAsia="仿宋_GB2312" w:cs="DengXian-Regular" w:hint="eastAsia"/>
          <w:sz w:val="32"/>
          <w:szCs w:val="32"/>
        </w:rPr>
        <w:t>1</w:t>
      </w:r>
      <w:r w:rsidR="00AD3A11">
        <w:rPr>
          <w:rFonts w:ascii="宋体" w:hAnsi="宋体" w:cs="宋体" w:hint="eastAsia"/>
          <w:sz w:val="32"/>
          <w:szCs w:val="32"/>
        </w:rPr>
        <w:t>98.52</w:t>
      </w:r>
      <w:r>
        <w:rPr>
          <w:rFonts w:ascii="仿宋_GB2312" w:eastAsia="仿宋_GB2312" w:cs="DengXian-Regular" w:hint="eastAsia"/>
          <w:sz w:val="32"/>
          <w:szCs w:val="32"/>
        </w:rPr>
        <w:t>万元，比</w:t>
      </w:r>
      <w:r w:rsidR="001C4A84">
        <w:rPr>
          <w:rFonts w:ascii="仿宋_GB2312" w:eastAsia="仿宋_GB2312" w:cs="DengXian-Regular" w:hint="eastAsia"/>
          <w:sz w:val="32"/>
          <w:szCs w:val="32"/>
        </w:rPr>
        <w:t>年初预算数</w:t>
      </w:r>
      <w:r>
        <w:rPr>
          <w:rFonts w:ascii="仿宋_GB2312" w:eastAsia="仿宋_GB2312" w:cs="DengXian-Regular" w:hint="eastAsia"/>
          <w:sz w:val="32"/>
          <w:szCs w:val="32"/>
        </w:rPr>
        <w:t>减少</w:t>
      </w:r>
      <w:r w:rsidR="00AD3A11">
        <w:rPr>
          <w:rFonts w:ascii="仿宋_GB2312" w:eastAsia="仿宋_GB2312" w:cs="DengXian-Regular" w:hint="eastAsia"/>
          <w:sz w:val="32"/>
          <w:szCs w:val="32"/>
        </w:rPr>
        <w:t>2</w:t>
      </w:r>
      <w:r w:rsidR="00AD3A11">
        <w:rPr>
          <w:rFonts w:ascii="宋体" w:hAnsi="宋体" w:cs="宋体" w:hint="eastAsia"/>
          <w:sz w:val="32"/>
          <w:szCs w:val="32"/>
        </w:rPr>
        <w:t>.66</w:t>
      </w:r>
      <w:r>
        <w:rPr>
          <w:rFonts w:ascii="仿宋_GB2312" w:eastAsia="仿宋_GB2312" w:cs="DengXian-Regular" w:hint="eastAsia"/>
          <w:sz w:val="32"/>
          <w:szCs w:val="32"/>
        </w:rPr>
        <w:t>万元，降低</w:t>
      </w:r>
      <w:r w:rsidR="00AD3A11">
        <w:rPr>
          <w:rFonts w:ascii="宋体" w:hAnsi="宋体" w:cs="宋体" w:hint="eastAsia"/>
          <w:sz w:val="32"/>
          <w:szCs w:val="32"/>
        </w:rPr>
        <w:t>1</w:t>
      </w:r>
      <w:r w:rsidR="00EA4F68" w:rsidRPr="00615C31">
        <w:rPr>
          <w:rFonts w:eastAsia="仿宋_GB2312"/>
          <w:sz w:val="32"/>
          <w:szCs w:val="32"/>
        </w:rPr>
        <w:t>%</w:t>
      </w:r>
      <w:r>
        <w:rPr>
          <w:rFonts w:ascii="仿宋_GB2312" w:eastAsia="仿宋_GB2312" w:cs="DengXian-Regular" w:hint="eastAsia"/>
          <w:sz w:val="32"/>
          <w:szCs w:val="32"/>
        </w:rPr>
        <w:t>。</w:t>
      </w:r>
      <w:r w:rsidR="00615C31" w:rsidRPr="00615C31">
        <w:rPr>
          <w:rFonts w:eastAsia="仿宋_GB2312"/>
          <w:sz w:val="32"/>
          <w:szCs w:val="32"/>
        </w:rPr>
        <w:t>较</w:t>
      </w:r>
      <w:r w:rsidR="00615C31" w:rsidRPr="00615C31">
        <w:rPr>
          <w:rFonts w:eastAsia="仿宋_GB2312"/>
          <w:sz w:val="32"/>
          <w:szCs w:val="32"/>
        </w:rPr>
        <w:t>201</w:t>
      </w:r>
      <w:r w:rsidR="00AD3A11">
        <w:rPr>
          <w:rFonts w:eastAsia="仿宋_GB2312" w:hint="eastAsia"/>
          <w:sz w:val="32"/>
          <w:szCs w:val="32"/>
        </w:rPr>
        <w:t>8</w:t>
      </w:r>
      <w:r w:rsidR="00615C31" w:rsidRPr="00615C31">
        <w:rPr>
          <w:rFonts w:eastAsia="仿宋_GB2312"/>
          <w:sz w:val="32"/>
          <w:szCs w:val="32"/>
        </w:rPr>
        <w:t>年度决算增加</w:t>
      </w:r>
      <w:r w:rsidR="00AD3A11">
        <w:rPr>
          <w:rFonts w:ascii="宋体" w:hAnsi="宋体" w:cs="宋体" w:hint="eastAsia"/>
          <w:sz w:val="32"/>
          <w:szCs w:val="32"/>
        </w:rPr>
        <w:t>7.17</w:t>
      </w:r>
      <w:r w:rsidR="00615C31" w:rsidRPr="00615C31">
        <w:rPr>
          <w:rFonts w:eastAsia="仿宋_GB2312"/>
          <w:sz w:val="32"/>
          <w:szCs w:val="32"/>
        </w:rPr>
        <w:t>万元，增长</w:t>
      </w:r>
      <w:r w:rsidR="00AD3A11">
        <w:rPr>
          <w:rFonts w:eastAsia="仿宋_GB2312" w:hint="eastAsia"/>
          <w:sz w:val="32"/>
          <w:szCs w:val="32"/>
        </w:rPr>
        <w:t>3</w:t>
      </w:r>
      <w:r w:rsidR="00615C31" w:rsidRPr="00615C31">
        <w:rPr>
          <w:rFonts w:eastAsia="仿宋_GB2312"/>
          <w:sz w:val="32"/>
          <w:szCs w:val="32"/>
        </w:rPr>
        <w:t>%</w:t>
      </w:r>
      <w:r w:rsidR="00615C31" w:rsidRPr="00615C31">
        <w:rPr>
          <w:rFonts w:eastAsia="仿宋_GB2312"/>
          <w:sz w:val="32"/>
          <w:szCs w:val="32"/>
        </w:rPr>
        <w:t>，主要是</w:t>
      </w:r>
      <w:r w:rsidR="00AD3A11">
        <w:rPr>
          <w:rFonts w:eastAsia="仿宋_GB2312" w:hint="eastAsia"/>
          <w:sz w:val="32"/>
          <w:szCs w:val="32"/>
        </w:rPr>
        <w:t>机关办公取暖费、电费</w:t>
      </w:r>
      <w:r w:rsidR="00FD0280">
        <w:rPr>
          <w:rFonts w:eastAsia="仿宋_GB2312" w:hint="eastAsia"/>
          <w:sz w:val="32"/>
          <w:szCs w:val="32"/>
        </w:rPr>
        <w:t>的增加</w:t>
      </w:r>
      <w:r w:rsidR="00615C31" w:rsidRPr="00615C31">
        <w:rPr>
          <w:rFonts w:eastAsia="仿宋_GB2312"/>
          <w:sz w:val="32"/>
          <w:szCs w:val="32"/>
        </w:rPr>
        <w:t>。</w:t>
      </w:r>
    </w:p>
    <w:p w:rsidR="00E73081" w:rsidRDefault="002F2ECE">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（二）政府采购情况</w:t>
      </w:r>
    </w:p>
    <w:p w:rsidR="00E73081" w:rsidRDefault="002F2ECE">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w:t>
      </w:r>
      <w:r w:rsidR="00AD3A11">
        <w:rPr>
          <w:rFonts w:ascii="宋体" w:hAnsi="宋体" w:cs="宋体" w:hint="eastAsia"/>
          <w:sz w:val="32"/>
          <w:szCs w:val="32"/>
        </w:rPr>
        <w:t>9</w:t>
      </w:r>
      <w:r>
        <w:rPr>
          <w:rFonts w:ascii="仿宋_GB2312" w:eastAsia="仿宋_GB2312" w:cs="DengXian-Regular" w:hint="eastAsia"/>
          <w:sz w:val="32"/>
          <w:szCs w:val="32"/>
        </w:rPr>
        <w:t>年度政府采购支出总额</w:t>
      </w:r>
      <w:r w:rsidR="00AD3A11">
        <w:rPr>
          <w:rFonts w:ascii="仿宋_GB2312" w:eastAsia="仿宋_GB2312" w:cs="DengXian-Regular" w:hint="eastAsia"/>
          <w:sz w:val="32"/>
          <w:szCs w:val="32"/>
        </w:rPr>
        <w:t>121</w:t>
      </w:r>
      <w:r w:rsidR="00AD3A11">
        <w:rPr>
          <w:rFonts w:ascii="宋体" w:hAnsi="宋体" w:cs="宋体" w:hint="eastAsia"/>
          <w:sz w:val="32"/>
          <w:szCs w:val="32"/>
        </w:rPr>
        <w:t>.76</w:t>
      </w:r>
      <w:r>
        <w:rPr>
          <w:rFonts w:ascii="仿宋_GB2312" w:eastAsia="仿宋_GB2312" w:cs="DengXian-Regular" w:hint="eastAsia"/>
          <w:sz w:val="32"/>
          <w:szCs w:val="32"/>
        </w:rPr>
        <w:t>万元</w:t>
      </w:r>
      <w:r>
        <w:rPr>
          <w:rFonts w:ascii="仿宋_GB2312" w:eastAsia="仿宋_GB2312" w:hAnsi="仿宋_GB2312" w:cs="仿宋_GB2312"/>
          <w:color w:val="000000"/>
          <w:kern w:val="0"/>
          <w:sz w:val="32"/>
          <w:szCs w:val="32"/>
        </w:rPr>
        <w:t>。</w:t>
      </w:r>
    </w:p>
    <w:p w:rsidR="00E73081" w:rsidRDefault="002F2ECE">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（三）国有资产占用情况</w:t>
      </w:r>
    </w:p>
    <w:p w:rsidR="00E73081" w:rsidRDefault="002F2ECE" w:rsidP="006D4EA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w:t>
      </w:r>
      <w:r w:rsidR="00AD3A11">
        <w:rPr>
          <w:rFonts w:ascii="宋体" w:hAnsi="宋体" w:cs="宋体" w:hint="eastAsia"/>
          <w:sz w:val="32"/>
          <w:szCs w:val="32"/>
        </w:rPr>
        <w:t>9</w:t>
      </w:r>
      <w:r>
        <w:rPr>
          <w:rFonts w:ascii="仿宋_GB2312" w:eastAsia="仿宋_GB2312" w:cs="DengXian-Regular" w:hint="eastAsia"/>
          <w:sz w:val="32"/>
          <w:szCs w:val="32"/>
        </w:rPr>
        <w:t>年12月31日，本部门共有车辆</w:t>
      </w:r>
      <w:r w:rsidR="00FD0280">
        <w:rPr>
          <w:rFonts w:ascii="仿宋_GB2312" w:eastAsia="仿宋_GB2312" w:cs="DengXian-Regular" w:hint="eastAsia"/>
          <w:sz w:val="32"/>
          <w:szCs w:val="32"/>
        </w:rPr>
        <w:t>1</w:t>
      </w:r>
      <w:r w:rsidR="00AD3A11">
        <w:rPr>
          <w:rFonts w:ascii="仿宋_GB2312" w:eastAsia="仿宋_GB2312" w:cs="DengXian-Regular" w:hint="eastAsia"/>
          <w:sz w:val="32"/>
          <w:szCs w:val="32"/>
        </w:rPr>
        <w:t>5</w:t>
      </w:r>
      <w:r>
        <w:rPr>
          <w:rFonts w:ascii="仿宋_GB2312" w:eastAsia="仿宋_GB2312" w:cs="DengXian-Regular" w:hint="eastAsia"/>
          <w:sz w:val="32"/>
          <w:szCs w:val="32"/>
        </w:rPr>
        <w:t>辆，</w:t>
      </w:r>
      <w:r w:rsidR="00AD3A11">
        <w:rPr>
          <w:rFonts w:ascii="仿宋_GB2312" w:eastAsia="仿宋_GB2312" w:cs="DengXian-Regular" w:hint="eastAsia"/>
          <w:sz w:val="32"/>
          <w:szCs w:val="32"/>
        </w:rPr>
        <w:t>比上年增加3辆</w:t>
      </w:r>
      <w:r>
        <w:rPr>
          <w:rFonts w:ascii="仿宋_GB2312" w:eastAsia="仿宋_GB2312" w:cs="DengXian-Regular" w:hint="eastAsia"/>
          <w:sz w:val="32"/>
          <w:szCs w:val="32"/>
        </w:rPr>
        <w:t>。其中，机要通信用车</w:t>
      </w:r>
      <w:r w:rsidR="00AD3A11">
        <w:rPr>
          <w:rFonts w:ascii="仿宋_GB2312" w:eastAsia="仿宋_GB2312" w:cs="DengXian-Regular" w:hint="eastAsia"/>
          <w:sz w:val="32"/>
          <w:szCs w:val="32"/>
        </w:rPr>
        <w:t>2</w:t>
      </w:r>
      <w:r>
        <w:rPr>
          <w:rFonts w:ascii="仿宋_GB2312" w:eastAsia="仿宋_GB2312" w:cs="DengXian-Regular" w:hint="eastAsia"/>
          <w:sz w:val="32"/>
          <w:szCs w:val="32"/>
        </w:rPr>
        <w:t>辆，执法执勤用车</w:t>
      </w:r>
      <w:r w:rsidR="00FD0280">
        <w:rPr>
          <w:rFonts w:ascii="仿宋_GB2312" w:eastAsia="仿宋_GB2312" w:cs="DengXian-Regular" w:hint="eastAsia"/>
          <w:sz w:val="32"/>
          <w:szCs w:val="32"/>
        </w:rPr>
        <w:t>1</w:t>
      </w:r>
      <w:r w:rsidR="00AD3A11">
        <w:rPr>
          <w:rFonts w:ascii="仿宋_GB2312" w:eastAsia="仿宋_GB2312" w:cs="DengXian-Regular" w:hint="eastAsia"/>
          <w:sz w:val="32"/>
          <w:szCs w:val="32"/>
        </w:rPr>
        <w:t>3</w:t>
      </w:r>
      <w:r w:rsidR="00FD0280">
        <w:rPr>
          <w:rFonts w:ascii="仿宋_GB2312" w:eastAsia="仿宋_GB2312" w:cs="DengXian-Regular" w:hint="eastAsia"/>
          <w:sz w:val="32"/>
          <w:szCs w:val="32"/>
        </w:rPr>
        <w:t>辆。</w:t>
      </w:r>
    </w:p>
    <w:p w:rsidR="00E73081" w:rsidRDefault="002F2ECE">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（四）其他需要说明的情况</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1、本部门201</w:t>
      </w:r>
      <w:r w:rsidR="00AD3A11">
        <w:rPr>
          <w:rFonts w:ascii="宋体" w:hAnsi="宋体" w:cs="宋体" w:hint="eastAsia"/>
          <w:sz w:val="32"/>
          <w:szCs w:val="32"/>
        </w:rPr>
        <w:t>9</w:t>
      </w:r>
      <w:r>
        <w:rPr>
          <w:rFonts w:ascii="仿宋_GB2312" w:eastAsia="仿宋_GB2312" w:cs="DengXian-Regular" w:hint="eastAsia"/>
          <w:sz w:val="32"/>
          <w:szCs w:val="32"/>
        </w:rPr>
        <w:t>年度</w:t>
      </w:r>
      <w:r w:rsidR="007C35E6">
        <w:rPr>
          <w:rFonts w:ascii="仿宋_GB2312" w:eastAsia="仿宋_GB2312" w:cs="DengXian-Regular" w:hint="eastAsia"/>
          <w:sz w:val="32"/>
          <w:szCs w:val="32"/>
        </w:rPr>
        <w:t>政府性基金预算财政拨款收入支出决算</w:t>
      </w:r>
      <w:r w:rsidR="003B19EC">
        <w:rPr>
          <w:rFonts w:ascii="仿宋_GB2312" w:eastAsia="仿宋_GB2312" w:cs="DengXian-Regular" w:hint="eastAsia"/>
          <w:sz w:val="32"/>
          <w:szCs w:val="32"/>
        </w:rPr>
        <w:t>、</w:t>
      </w:r>
      <w:r w:rsidR="003B19EC" w:rsidRPr="007C35E6">
        <w:rPr>
          <w:rFonts w:ascii="仿宋_GB2312" w:eastAsia="仿宋_GB2312" w:cs="DengXian-Regular" w:hint="eastAsia"/>
          <w:sz w:val="32"/>
          <w:szCs w:val="32"/>
        </w:rPr>
        <w:t>国有资本经营预算财政拨款支出情况</w:t>
      </w:r>
      <w:r>
        <w:rPr>
          <w:rFonts w:ascii="仿宋_GB2312" w:eastAsia="仿宋_GB2312" w:cs="DengXian-Regular" w:hint="eastAsia"/>
          <w:sz w:val="32"/>
          <w:szCs w:val="32"/>
        </w:rPr>
        <w:t>无收支及结转结余情况，故以空表列示。</w:t>
      </w:r>
    </w:p>
    <w:p w:rsidR="00E73081" w:rsidRDefault="007C35E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w:t>
      </w:r>
      <w:r w:rsidR="002F2ECE">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0E57D5" w:rsidRDefault="000E57D5" w:rsidP="000E57D5">
      <w:pPr>
        <w:adjustRightInd w:val="0"/>
        <w:snapToGrid w:val="0"/>
        <w:spacing w:after="0" w:line="580" w:lineRule="exact"/>
        <w:ind w:firstLineChars="200" w:firstLine="880"/>
        <w:rPr>
          <w:rFonts w:asciiTheme="minorEastAsia" w:eastAsiaTheme="minorEastAsia" w:cs="DengXian-Regular"/>
          <w:sz w:val="44"/>
          <w:szCs w:val="44"/>
        </w:rPr>
      </w:pPr>
    </w:p>
    <w:p w:rsidR="000E57D5" w:rsidRPr="000E57D5" w:rsidRDefault="000E57D5" w:rsidP="000E57D5">
      <w:pPr>
        <w:adjustRightInd w:val="0"/>
        <w:snapToGrid w:val="0"/>
        <w:spacing w:after="0" w:line="580" w:lineRule="exact"/>
        <w:ind w:firstLineChars="200" w:firstLine="880"/>
        <w:rPr>
          <w:rFonts w:asciiTheme="minorEastAsia" w:eastAsiaTheme="minorEastAsia" w:cs="DengXian-Regular"/>
          <w:sz w:val="44"/>
          <w:szCs w:val="44"/>
        </w:rPr>
      </w:pPr>
      <w:r w:rsidRPr="000E57D5">
        <w:rPr>
          <w:rFonts w:asciiTheme="minorEastAsia" w:eastAsiaTheme="minorEastAsia" w:cs="DengXian-Regular" w:hint="eastAsia"/>
          <w:sz w:val="44"/>
          <w:szCs w:val="44"/>
        </w:rPr>
        <w:t>名词解释</w:t>
      </w:r>
    </w:p>
    <w:p w:rsidR="00E73081" w:rsidRDefault="002F2ECE" w:rsidP="005E2886">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（一）财政拨款收入：</w:t>
      </w:r>
      <w:r>
        <w:rPr>
          <w:rFonts w:ascii="仿宋_GB2312" w:eastAsia="仿宋_GB2312" w:hAnsiTheme="majorEastAsia" w:hint="eastAsia"/>
          <w:color w:val="000000"/>
          <w:kern w:val="0"/>
          <w:sz w:val="32"/>
          <w:szCs w:val="32"/>
        </w:rPr>
        <w:t>本年度从本级财政部门取得的财政拨款，包括一般公共预算财政拨款和政府性基金预算财政拨款。</w:t>
      </w:r>
    </w:p>
    <w:p w:rsidR="00E73081" w:rsidRDefault="002F2ECE" w:rsidP="005E2886">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（二）事业收入：</w:t>
      </w:r>
      <w:r>
        <w:rPr>
          <w:rFonts w:ascii="仿宋_GB2312" w:eastAsia="仿宋_GB2312" w:hAnsiTheme="majorEastAsia" w:hint="eastAsia"/>
          <w:color w:val="000000"/>
          <w:kern w:val="0"/>
          <w:sz w:val="32"/>
          <w:szCs w:val="32"/>
        </w:rPr>
        <w:t>指事业单位开展专业业务活动及辅助活动所取得的收入。</w:t>
      </w:r>
    </w:p>
    <w:p w:rsidR="00E73081" w:rsidRDefault="002F2ECE" w:rsidP="005E2886">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（三）其他收入：</w:t>
      </w:r>
      <w:r w:rsidR="002A65A5">
        <w:rPr>
          <w:rFonts w:ascii="仿宋_GB2312" w:eastAsia="仿宋_GB2312" w:hAnsiTheme="majorEastAsia" w:hint="eastAsia"/>
          <w:color w:val="000000"/>
          <w:kern w:val="0"/>
          <w:sz w:val="32"/>
          <w:szCs w:val="32"/>
        </w:rPr>
        <w:t>指除上述“财政拨款收入”“事业收入”</w:t>
      </w:r>
      <w:r>
        <w:rPr>
          <w:rFonts w:ascii="仿宋_GB2312" w:eastAsia="仿宋_GB2312" w:hAnsiTheme="majorEastAsia" w:hint="eastAsia"/>
          <w:color w:val="000000"/>
          <w:kern w:val="0"/>
          <w:sz w:val="32"/>
          <w:szCs w:val="32"/>
        </w:rPr>
        <w:t>“经营收入”等以外的收入。</w:t>
      </w:r>
    </w:p>
    <w:p w:rsidR="00AD3A11" w:rsidRDefault="002F2ECE" w:rsidP="005E2886">
      <w:pPr>
        <w:widowControl/>
        <w:spacing w:after="0" w:line="560" w:lineRule="exact"/>
        <w:ind w:firstLineChars="200" w:firstLine="641"/>
        <w:rPr>
          <w:rFonts w:ascii="仿宋_GB2312" w:eastAsia="仿宋_GB2312" w:hAnsiTheme="majorEastAsia" w:hint="eastAsia"/>
          <w:color w:val="000000"/>
          <w:kern w:val="0"/>
          <w:sz w:val="32"/>
          <w:szCs w:val="32"/>
        </w:rPr>
      </w:pPr>
      <w:r>
        <w:rPr>
          <w:rFonts w:ascii="仿宋_GB2312" w:eastAsia="仿宋_GB2312" w:hAnsiTheme="majorEastAsia" w:hint="eastAsia"/>
          <w:b/>
          <w:bCs/>
          <w:color w:val="000000"/>
          <w:kern w:val="0"/>
          <w:sz w:val="32"/>
          <w:szCs w:val="32"/>
        </w:rPr>
        <w:t>（四）用事业基金弥补收支差额：</w:t>
      </w:r>
      <w:r w:rsidR="002A65A5">
        <w:rPr>
          <w:rFonts w:ascii="仿宋_GB2312" w:eastAsia="仿宋_GB2312" w:hAnsiTheme="majorEastAsia" w:hint="eastAsia"/>
          <w:color w:val="000000"/>
          <w:kern w:val="0"/>
          <w:sz w:val="32"/>
          <w:szCs w:val="32"/>
        </w:rPr>
        <w:t>指事业单位在用当年的“财政拨款收入”“财政拨款结转和结余资金”“事业收入”“经营收入”</w:t>
      </w:r>
      <w:r>
        <w:rPr>
          <w:rFonts w:ascii="仿宋_GB2312" w:eastAsia="仿宋_GB2312" w:hAnsiTheme="majorEastAsia" w:hint="eastAsia"/>
          <w:color w:val="000000"/>
          <w:kern w:val="0"/>
          <w:sz w:val="32"/>
          <w:szCs w:val="32"/>
        </w:rPr>
        <w:t>“其他收入”不足以安排当年支出的情况下，使用以前年度积累的事业基金（事业单位当年收支相抵后按国家规定提取、用于弥补以后年度收支差额的基金）弥补本年度收支缺口的资金。</w:t>
      </w:r>
    </w:p>
    <w:p w:rsidR="00E73081" w:rsidRDefault="002F2ECE" w:rsidP="00AD3A11">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（五）年初结转和结余：</w:t>
      </w:r>
      <w:r>
        <w:rPr>
          <w:rFonts w:ascii="仿宋_GB2312" w:eastAsia="仿宋_GB2312" w:hAnsiTheme="majorEastAsia" w:hint="eastAsia"/>
          <w:color w:val="000000"/>
          <w:kern w:val="0"/>
          <w:sz w:val="32"/>
          <w:szCs w:val="32"/>
        </w:rPr>
        <w:t>指以前年度尚未完成、结转到本年仍按原规定用途继续使用的资金，或项目已完成等产生的结余资金。</w:t>
      </w:r>
    </w:p>
    <w:p w:rsidR="00E73081" w:rsidRDefault="002F2ECE" w:rsidP="005E2886">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（六）结余分配：</w:t>
      </w:r>
      <w:r>
        <w:rPr>
          <w:rFonts w:ascii="仿宋_GB2312" w:eastAsia="仿宋_GB2312" w:hAnsiTheme="majorEastAsia" w:hint="eastAsia"/>
          <w:color w:val="000000"/>
          <w:kern w:val="0"/>
          <w:sz w:val="32"/>
          <w:szCs w:val="32"/>
        </w:rPr>
        <w:t>指事业单位按照事业单位会计制度的规定从非财政补助结余中分配的事业基金和职工福利基金等。</w:t>
      </w:r>
    </w:p>
    <w:p w:rsidR="00E73081" w:rsidRDefault="002F2ECE" w:rsidP="005E2886">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（七）年末结转和结余：</w:t>
      </w:r>
      <w:r>
        <w:rPr>
          <w:rFonts w:ascii="仿宋_GB2312" w:eastAsia="仿宋_GB2312" w:hAnsiTheme="majorEastAsia" w:hint="eastAsia"/>
          <w:color w:val="000000"/>
          <w:kern w:val="0"/>
          <w:sz w:val="32"/>
          <w:szCs w:val="32"/>
        </w:rPr>
        <w:t>指单位按有关规定结转到下年或以后年度继续使用的资金，或项目已完成等产生的结余资金。</w:t>
      </w:r>
    </w:p>
    <w:p w:rsidR="00E73081" w:rsidRDefault="002F2ECE" w:rsidP="005E2886">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（八）基本支出：</w:t>
      </w:r>
      <w:r>
        <w:rPr>
          <w:rFonts w:ascii="仿宋_GB2312" w:eastAsia="仿宋_GB2312" w:hAnsiTheme="majorEastAsia" w:hint="eastAsia"/>
          <w:color w:val="000000"/>
          <w:kern w:val="0"/>
          <w:sz w:val="32"/>
          <w:szCs w:val="32"/>
        </w:rPr>
        <w:t>填列单位为保障机构正常运转、完成日常工作任务而发生的各项支出。</w:t>
      </w:r>
    </w:p>
    <w:p w:rsidR="00E73081" w:rsidRDefault="002F2ECE" w:rsidP="005E2886">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（九）项目支出：</w:t>
      </w:r>
      <w:r>
        <w:rPr>
          <w:rFonts w:ascii="仿宋_GB2312" w:eastAsia="仿宋_GB2312" w:hAnsiTheme="majorEastAsia" w:hint="eastAsia"/>
          <w:color w:val="000000"/>
          <w:kern w:val="0"/>
          <w:sz w:val="32"/>
          <w:szCs w:val="32"/>
        </w:rPr>
        <w:t>填列单位为完成特定的行政工作任务或事业发展目标，在基本支出之外发生的各项支出</w:t>
      </w:r>
    </w:p>
    <w:p w:rsidR="00E73081" w:rsidRDefault="002F2ECE" w:rsidP="005E2886">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w:t>
      </w:r>
      <w:r w:rsidR="0035463A">
        <w:rPr>
          <w:rFonts w:ascii="仿宋_GB2312" w:eastAsia="仿宋_GB2312" w:hAnsiTheme="majorEastAsia" w:hint="eastAsia"/>
          <w:b/>
          <w:bCs/>
          <w:color w:val="000000"/>
          <w:kern w:val="0"/>
          <w:sz w:val="32"/>
          <w:szCs w:val="32"/>
        </w:rPr>
        <w:t>资本性支出（基本建设）</w:t>
      </w:r>
      <w:r>
        <w:rPr>
          <w:rFonts w:ascii="仿宋_GB2312" w:eastAsia="仿宋_GB2312" w:hAnsiTheme="majorEastAsia" w:hint="eastAsia"/>
          <w:b/>
          <w:bCs/>
          <w:color w:val="000000"/>
          <w:kern w:val="0"/>
          <w:sz w:val="32"/>
          <w:szCs w:val="32"/>
        </w:rPr>
        <w:t>：</w:t>
      </w:r>
      <w:r w:rsidR="003E7DB3">
        <w:rPr>
          <w:rFonts w:ascii="仿宋_GB2312" w:eastAsia="仿宋_GB2312" w:hAnsiTheme="majorEastAsia" w:hint="eastAsia"/>
          <w:color w:val="000000"/>
          <w:kern w:val="0"/>
          <w:sz w:val="32"/>
          <w:szCs w:val="32"/>
        </w:rPr>
        <w:t>填列切块由发展改革部门安排的基本建设支出，对企业补助支出不在此科目反映。</w:t>
      </w:r>
    </w:p>
    <w:p w:rsidR="00E73081" w:rsidRDefault="0035463A" w:rsidP="005E2886">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（十一）</w:t>
      </w:r>
      <w:r w:rsidR="002F2ECE">
        <w:rPr>
          <w:rFonts w:ascii="仿宋_GB2312" w:eastAsia="仿宋_GB2312" w:hAnsiTheme="majorEastAsia" w:hint="eastAsia"/>
          <w:b/>
          <w:bCs/>
          <w:color w:val="000000"/>
          <w:kern w:val="0"/>
          <w:sz w:val="32"/>
          <w:szCs w:val="32"/>
        </w:rPr>
        <w:t>资本性支出：</w:t>
      </w:r>
      <w:r w:rsidR="003E7DB3">
        <w:rPr>
          <w:rFonts w:ascii="仿宋_GB2312" w:eastAsia="仿宋_GB2312" w:hAnsiTheme="majorEastAsia" w:hint="eastAsia"/>
          <w:color w:val="000000"/>
          <w:kern w:val="0"/>
          <w:sz w:val="32"/>
          <w:szCs w:val="32"/>
        </w:rPr>
        <w:t>填列各单位安排的资本性支出。切块由发展改革部门安排的基本建设支出不在此科目反映。</w:t>
      </w:r>
    </w:p>
    <w:p w:rsidR="00E73081" w:rsidRDefault="002F2ECE" w:rsidP="005E2886">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（十二）“三公”经费：</w:t>
      </w:r>
      <w:r>
        <w:rPr>
          <w:rFonts w:ascii="仿宋_GB2312" w:eastAsia="仿宋_GB2312" w:hAnsiTheme="majorEastAsia"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E73081" w:rsidRDefault="002F2ECE" w:rsidP="005E2886">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（十三）其他交通费用：</w:t>
      </w:r>
      <w:r>
        <w:rPr>
          <w:rFonts w:ascii="仿宋_GB2312" w:eastAsia="仿宋_GB2312" w:hAnsiTheme="majorEastAsia" w:hint="eastAsia"/>
          <w:color w:val="000000"/>
          <w:kern w:val="0"/>
          <w:sz w:val="32"/>
          <w:szCs w:val="32"/>
        </w:rPr>
        <w:t>填列单位除公务用车运行维护费以外的其他交通费用。如</w:t>
      </w:r>
      <w:r w:rsidR="00575922">
        <w:rPr>
          <w:rFonts w:ascii="仿宋_GB2312" w:eastAsia="仿宋_GB2312" w:hAnsiTheme="majorEastAsia" w:hint="eastAsia"/>
          <w:color w:val="000000"/>
          <w:kern w:val="0"/>
          <w:sz w:val="32"/>
          <w:szCs w:val="32"/>
        </w:rPr>
        <w:t>公务交通补贴、租车费用、出租车费用、</w:t>
      </w:r>
      <w:r>
        <w:rPr>
          <w:rFonts w:ascii="仿宋_GB2312" w:eastAsia="仿宋_GB2312" w:hAnsiTheme="majorEastAsia" w:hint="eastAsia"/>
          <w:color w:val="000000"/>
          <w:kern w:val="0"/>
          <w:sz w:val="32"/>
          <w:szCs w:val="32"/>
        </w:rPr>
        <w:t>飞机、船舶等的燃料费、维修费</w:t>
      </w:r>
      <w:r w:rsidR="00575922">
        <w:rPr>
          <w:rFonts w:ascii="仿宋_GB2312" w:eastAsia="仿宋_GB2312" w:hAnsiTheme="majorEastAsia" w:hint="eastAsia"/>
          <w:color w:val="000000"/>
          <w:kern w:val="0"/>
          <w:sz w:val="32"/>
          <w:szCs w:val="32"/>
        </w:rPr>
        <w:t>、</w:t>
      </w:r>
      <w:r>
        <w:rPr>
          <w:rFonts w:ascii="仿宋_GB2312" w:eastAsia="仿宋_GB2312" w:hAnsiTheme="majorEastAsia" w:hint="eastAsia"/>
          <w:color w:val="000000"/>
          <w:kern w:val="0"/>
          <w:sz w:val="32"/>
          <w:szCs w:val="32"/>
        </w:rPr>
        <w:t>保险费等。</w:t>
      </w:r>
    </w:p>
    <w:p w:rsidR="00E73081" w:rsidRDefault="002F2ECE" w:rsidP="005E2886">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（十四）公务用车购置：</w:t>
      </w:r>
      <w:r>
        <w:rPr>
          <w:rFonts w:ascii="仿宋_GB2312" w:eastAsia="仿宋_GB2312" w:hAnsiTheme="majorEastAsia" w:hint="eastAsia"/>
          <w:color w:val="000000"/>
          <w:kern w:val="0"/>
          <w:sz w:val="32"/>
          <w:szCs w:val="32"/>
        </w:rPr>
        <w:t>填列单位公务用车购置支出（含车辆购置税</w:t>
      </w:r>
      <w:r w:rsidR="00944CD7">
        <w:rPr>
          <w:rFonts w:ascii="仿宋_GB2312" w:eastAsia="仿宋_GB2312" w:hAnsiTheme="majorEastAsia" w:hint="eastAsia"/>
          <w:color w:val="000000"/>
          <w:kern w:val="0"/>
          <w:sz w:val="32"/>
          <w:szCs w:val="32"/>
        </w:rPr>
        <w:t>、牌照费</w:t>
      </w:r>
      <w:r>
        <w:rPr>
          <w:rFonts w:ascii="仿宋_GB2312" w:eastAsia="仿宋_GB2312" w:hAnsiTheme="majorEastAsia" w:hint="eastAsia"/>
          <w:color w:val="000000"/>
          <w:kern w:val="0"/>
          <w:sz w:val="32"/>
          <w:szCs w:val="32"/>
        </w:rPr>
        <w:t>）。</w:t>
      </w:r>
    </w:p>
    <w:p w:rsidR="00E73081" w:rsidRDefault="002F2ECE" w:rsidP="005E2886">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（十五）其他交通工具购置：</w:t>
      </w:r>
      <w:r>
        <w:rPr>
          <w:rFonts w:ascii="仿宋_GB2312" w:eastAsia="仿宋_GB2312" w:hAnsiTheme="majorEastAsia" w:hint="eastAsia"/>
          <w:color w:val="000000"/>
          <w:kern w:val="0"/>
          <w:sz w:val="32"/>
          <w:szCs w:val="32"/>
        </w:rPr>
        <w:t>填列单位除公务用车外的其他各类交通工具（如船舶、飞机）购置支出（含车辆购置税</w:t>
      </w:r>
      <w:r w:rsidR="00944CD7">
        <w:rPr>
          <w:rFonts w:ascii="仿宋_GB2312" w:eastAsia="仿宋_GB2312" w:hAnsiTheme="majorEastAsia" w:hint="eastAsia"/>
          <w:color w:val="000000"/>
          <w:kern w:val="0"/>
          <w:sz w:val="32"/>
          <w:szCs w:val="32"/>
        </w:rPr>
        <w:t>、牌照费</w:t>
      </w:r>
      <w:r>
        <w:rPr>
          <w:rFonts w:ascii="仿宋_GB2312" w:eastAsia="仿宋_GB2312" w:hAnsiTheme="majorEastAsia" w:hint="eastAsia"/>
          <w:color w:val="000000"/>
          <w:kern w:val="0"/>
          <w:sz w:val="32"/>
          <w:szCs w:val="32"/>
        </w:rPr>
        <w:t>）。</w:t>
      </w:r>
    </w:p>
    <w:p w:rsidR="00E73081" w:rsidRDefault="002F2ECE" w:rsidP="005E2886">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（十六）机关运行经费：</w:t>
      </w:r>
      <w:r>
        <w:rPr>
          <w:rFonts w:ascii="仿宋_GB2312" w:eastAsia="仿宋_GB2312" w:hAnsiTheme="majorEastAsia"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E73081" w:rsidRDefault="002F2ECE" w:rsidP="005E2886">
      <w:pPr>
        <w:widowControl/>
        <w:spacing w:after="0" w:line="560" w:lineRule="exact"/>
        <w:ind w:firstLineChars="200" w:firstLine="641"/>
        <w:rPr>
          <w:rFonts w:ascii="仿宋_GB2312" w:eastAsia="仿宋_GB2312" w:hAnsiTheme="minorHAnsi" w:cs="ArialUnicodeMS"/>
          <w:kern w:val="0"/>
          <w:sz w:val="32"/>
          <w:szCs w:val="32"/>
        </w:rPr>
      </w:pPr>
      <w:r>
        <w:rPr>
          <w:rFonts w:ascii="仿宋_GB2312" w:eastAsia="仿宋_GB2312" w:hAnsiTheme="majorEastAsia" w:hint="eastAsia"/>
          <w:b/>
          <w:bCs/>
          <w:color w:val="000000"/>
          <w:kern w:val="0"/>
          <w:sz w:val="32"/>
          <w:szCs w:val="32"/>
        </w:rPr>
        <w:t>（十七）经费形式:</w:t>
      </w:r>
      <w:r>
        <w:rPr>
          <w:rFonts w:ascii="仿宋_GB2312" w:eastAsia="仿宋_GB2312" w:hAnsiTheme="majorEastAsia" w:hint="eastAsia"/>
          <w:color w:val="000000"/>
          <w:kern w:val="0"/>
          <w:sz w:val="32"/>
          <w:szCs w:val="32"/>
        </w:rPr>
        <w:t>按照经费来源，</w:t>
      </w:r>
      <w:r>
        <w:rPr>
          <w:rFonts w:ascii="仿宋_GB2312" w:eastAsia="仿宋_GB2312" w:hAnsiTheme="minorHAnsi" w:cs="ArialUnicodeMS" w:hint="eastAsia"/>
          <w:kern w:val="0"/>
          <w:sz w:val="32"/>
          <w:szCs w:val="32"/>
        </w:rPr>
        <w:t>可分为财政拨款、财政性资金基本保证、财政性资金定额或定项补助、财政性资金零补助四类。</w:t>
      </w: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sectPr w:rsidR="00BA7174" w:rsidSect="00AD3A11">
      <w:pgSz w:w="11906" w:h="16838" w:code="9"/>
      <w:pgMar w:top="1701" w:right="1588" w:bottom="1701"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738" w:rsidRDefault="00880738" w:rsidP="002D1AE3">
      <w:pPr>
        <w:spacing w:after="0" w:line="240" w:lineRule="auto"/>
      </w:pPr>
      <w:r>
        <w:separator/>
      </w:r>
    </w:p>
  </w:endnote>
  <w:endnote w:type="continuationSeparator" w:id="0">
    <w:p w:rsidR="00880738" w:rsidRDefault="00880738" w:rsidP="002D1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新宋体"/>
    <w:charset w:val="86"/>
    <w:family w:val="modern"/>
    <w:pitch w:val="fixed"/>
    <w:sig w:usb0="00000001" w:usb1="080E0000" w:usb2="00000010" w:usb3="00000000" w:csb0="00040000" w:csb1="00000000"/>
    <w:embedRegular r:id="rId1" w:subsetted="1" w:fontKey="{A7DA2AEB-05EC-42ED-9E63-EAEF090997F4}"/>
    <w:embedBold r:id="rId2" w:subsetted="1" w:fontKey="{121B2F08-AC04-49D4-9839-A26879EF2B62}"/>
  </w:font>
  <w:font w:name="DengXian-Regular">
    <w:altName w:val="宋体"/>
    <w:charset w:val="86"/>
    <w:family w:val="auto"/>
    <w:pitch w:val="default"/>
    <w:sig w:usb0="00000000" w:usb1="00000000" w:usb2="00000010" w:usb3="00000000" w:csb0="00040001" w:csb1="00000000"/>
  </w:font>
  <w:font w:name="楷体_GB2312">
    <w:altName w:val="新宋体"/>
    <w:charset w:val="86"/>
    <w:family w:val="modern"/>
    <w:pitch w:val="fixed"/>
    <w:sig w:usb0="00000000" w:usb1="080E0000" w:usb2="00000010" w:usb3="00000000" w:csb0="00040000" w:csb1="00000000"/>
    <w:embedBold r:id="rId3" w:subsetted="1" w:fontKey="{97B71ED8-CD85-447F-9009-49E1B5D544F1}"/>
  </w:font>
  <w:font w:name="DengXian-Bold">
    <w:altName w:val="宋体"/>
    <w:charset w:val="86"/>
    <w:family w:val="auto"/>
    <w:pitch w:val="default"/>
    <w:sig w:usb0="00000000" w:usb1="00000000" w:usb2="00000010" w:usb3="00000000" w:csb0="00040001" w:csb1="00000000"/>
  </w:font>
  <w:font w:name="ArialUnicodeMS">
    <w:altName w:val="Malgun Gothic"/>
    <w:charset w:val="81"/>
    <w:family w:val="auto"/>
    <w:pitch w:val="default"/>
    <w:sig w:usb0="00000000" w:usb1="00000000"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738" w:rsidRDefault="00880738" w:rsidP="002D1AE3">
      <w:pPr>
        <w:spacing w:after="0" w:line="240" w:lineRule="auto"/>
      </w:pPr>
      <w:r>
        <w:separator/>
      </w:r>
    </w:p>
  </w:footnote>
  <w:footnote w:type="continuationSeparator" w:id="0">
    <w:p w:rsidR="00880738" w:rsidRDefault="00880738" w:rsidP="002D1A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CCB"/>
    <w:multiLevelType w:val="hybridMultilevel"/>
    <w:tmpl w:val="29F2B7FC"/>
    <w:lvl w:ilvl="0" w:tplc="A838D90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5DB9A87"/>
    <w:multiLevelType w:val="singleLevel"/>
    <w:tmpl w:val="45DB9A8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327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413"/>
    <w:rsid w:val="00020D16"/>
    <w:rsid w:val="00020FAF"/>
    <w:rsid w:val="00022474"/>
    <w:rsid w:val="00024E7F"/>
    <w:rsid w:val="000475A0"/>
    <w:rsid w:val="00067693"/>
    <w:rsid w:val="000838C3"/>
    <w:rsid w:val="000B2446"/>
    <w:rsid w:val="000D693E"/>
    <w:rsid w:val="000D7C65"/>
    <w:rsid w:val="000E2F81"/>
    <w:rsid w:val="000E4D16"/>
    <w:rsid w:val="000E57D5"/>
    <w:rsid w:val="00101F8D"/>
    <w:rsid w:val="0011080C"/>
    <w:rsid w:val="00117946"/>
    <w:rsid w:val="00117E2C"/>
    <w:rsid w:val="00141D26"/>
    <w:rsid w:val="001454FA"/>
    <w:rsid w:val="00146C47"/>
    <w:rsid w:val="00152FB8"/>
    <w:rsid w:val="00176658"/>
    <w:rsid w:val="0018239E"/>
    <w:rsid w:val="001B3410"/>
    <w:rsid w:val="001B7503"/>
    <w:rsid w:val="001C030D"/>
    <w:rsid w:val="001C4A84"/>
    <w:rsid w:val="001E127B"/>
    <w:rsid w:val="001E5902"/>
    <w:rsid w:val="00233705"/>
    <w:rsid w:val="00246D99"/>
    <w:rsid w:val="00257266"/>
    <w:rsid w:val="00262306"/>
    <w:rsid w:val="00275CA2"/>
    <w:rsid w:val="002A65A5"/>
    <w:rsid w:val="002C04C4"/>
    <w:rsid w:val="002D08B0"/>
    <w:rsid w:val="002D1AE3"/>
    <w:rsid w:val="002F2ECE"/>
    <w:rsid w:val="00313A65"/>
    <w:rsid w:val="0033537B"/>
    <w:rsid w:val="00341C8F"/>
    <w:rsid w:val="0035463A"/>
    <w:rsid w:val="00367007"/>
    <w:rsid w:val="00391D9D"/>
    <w:rsid w:val="003B19EC"/>
    <w:rsid w:val="003B6C51"/>
    <w:rsid w:val="003C1413"/>
    <w:rsid w:val="003C549F"/>
    <w:rsid w:val="003D5A16"/>
    <w:rsid w:val="003E7DB3"/>
    <w:rsid w:val="00431175"/>
    <w:rsid w:val="004374A3"/>
    <w:rsid w:val="00477843"/>
    <w:rsid w:val="00493686"/>
    <w:rsid w:val="004B6E37"/>
    <w:rsid w:val="004C32BA"/>
    <w:rsid w:val="004C68EF"/>
    <w:rsid w:val="00567951"/>
    <w:rsid w:val="00575922"/>
    <w:rsid w:val="0059180B"/>
    <w:rsid w:val="005A3C0D"/>
    <w:rsid w:val="005A6C90"/>
    <w:rsid w:val="005B37E6"/>
    <w:rsid w:val="005B42BD"/>
    <w:rsid w:val="005E2886"/>
    <w:rsid w:val="005E3FB0"/>
    <w:rsid w:val="005F33A7"/>
    <w:rsid w:val="005F4B66"/>
    <w:rsid w:val="005F5208"/>
    <w:rsid w:val="00615C31"/>
    <w:rsid w:val="00641318"/>
    <w:rsid w:val="0064405D"/>
    <w:rsid w:val="00667E2E"/>
    <w:rsid w:val="00695557"/>
    <w:rsid w:val="006A1076"/>
    <w:rsid w:val="006D4EA7"/>
    <w:rsid w:val="0070012A"/>
    <w:rsid w:val="0070664B"/>
    <w:rsid w:val="007071B8"/>
    <w:rsid w:val="007155C2"/>
    <w:rsid w:val="007414DE"/>
    <w:rsid w:val="00751572"/>
    <w:rsid w:val="00760C0C"/>
    <w:rsid w:val="007905A9"/>
    <w:rsid w:val="007C35E6"/>
    <w:rsid w:val="007D5621"/>
    <w:rsid w:val="007E072B"/>
    <w:rsid w:val="007E5500"/>
    <w:rsid w:val="007F055B"/>
    <w:rsid w:val="00811C2F"/>
    <w:rsid w:val="00833D46"/>
    <w:rsid w:val="00836215"/>
    <w:rsid w:val="00840A97"/>
    <w:rsid w:val="0086458F"/>
    <w:rsid w:val="00872B02"/>
    <w:rsid w:val="00873292"/>
    <w:rsid w:val="00880738"/>
    <w:rsid w:val="008A640A"/>
    <w:rsid w:val="008A6DCD"/>
    <w:rsid w:val="008C0149"/>
    <w:rsid w:val="008D2B26"/>
    <w:rsid w:val="008D5DED"/>
    <w:rsid w:val="008E25CA"/>
    <w:rsid w:val="008F34FC"/>
    <w:rsid w:val="00944CD7"/>
    <w:rsid w:val="00961190"/>
    <w:rsid w:val="009831B2"/>
    <w:rsid w:val="009A1ABE"/>
    <w:rsid w:val="009E21A4"/>
    <w:rsid w:val="009F22C6"/>
    <w:rsid w:val="00A07E50"/>
    <w:rsid w:val="00A11EF4"/>
    <w:rsid w:val="00A12C15"/>
    <w:rsid w:val="00A15397"/>
    <w:rsid w:val="00A35CE0"/>
    <w:rsid w:val="00A4462E"/>
    <w:rsid w:val="00A44AA4"/>
    <w:rsid w:val="00A61623"/>
    <w:rsid w:val="00A84687"/>
    <w:rsid w:val="00AA0458"/>
    <w:rsid w:val="00AB0A0E"/>
    <w:rsid w:val="00AD3A11"/>
    <w:rsid w:val="00AD3B6E"/>
    <w:rsid w:val="00AF6D31"/>
    <w:rsid w:val="00B1751F"/>
    <w:rsid w:val="00B50F96"/>
    <w:rsid w:val="00B52A13"/>
    <w:rsid w:val="00B56722"/>
    <w:rsid w:val="00B6129E"/>
    <w:rsid w:val="00B67044"/>
    <w:rsid w:val="00B74D39"/>
    <w:rsid w:val="00B827C6"/>
    <w:rsid w:val="00B91DA4"/>
    <w:rsid w:val="00BA7174"/>
    <w:rsid w:val="00C12630"/>
    <w:rsid w:val="00C130E7"/>
    <w:rsid w:val="00C34562"/>
    <w:rsid w:val="00C3774E"/>
    <w:rsid w:val="00C46655"/>
    <w:rsid w:val="00C57456"/>
    <w:rsid w:val="00C65387"/>
    <w:rsid w:val="00C87FAB"/>
    <w:rsid w:val="00C91FF7"/>
    <w:rsid w:val="00C92D15"/>
    <w:rsid w:val="00C94E53"/>
    <w:rsid w:val="00CE3FC3"/>
    <w:rsid w:val="00D0048E"/>
    <w:rsid w:val="00D22975"/>
    <w:rsid w:val="00D23E7A"/>
    <w:rsid w:val="00D26E68"/>
    <w:rsid w:val="00D56D8F"/>
    <w:rsid w:val="00D61063"/>
    <w:rsid w:val="00DA0C6D"/>
    <w:rsid w:val="00DB35AF"/>
    <w:rsid w:val="00DC1F7C"/>
    <w:rsid w:val="00DD72D7"/>
    <w:rsid w:val="00DE2FBB"/>
    <w:rsid w:val="00DF5B88"/>
    <w:rsid w:val="00E0589E"/>
    <w:rsid w:val="00E0697F"/>
    <w:rsid w:val="00E241FA"/>
    <w:rsid w:val="00E2595E"/>
    <w:rsid w:val="00E30B59"/>
    <w:rsid w:val="00E35374"/>
    <w:rsid w:val="00E50C19"/>
    <w:rsid w:val="00E64655"/>
    <w:rsid w:val="00E713FF"/>
    <w:rsid w:val="00E73081"/>
    <w:rsid w:val="00E856C9"/>
    <w:rsid w:val="00EA4F68"/>
    <w:rsid w:val="00EB6A8B"/>
    <w:rsid w:val="00EC6814"/>
    <w:rsid w:val="00ED411D"/>
    <w:rsid w:val="00EE64CD"/>
    <w:rsid w:val="00EF38C6"/>
    <w:rsid w:val="00F06EE5"/>
    <w:rsid w:val="00F32820"/>
    <w:rsid w:val="00F679C7"/>
    <w:rsid w:val="00F73B78"/>
    <w:rsid w:val="00F7711A"/>
    <w:rsid w:val="00F80C72"/>
    <w:rsid w:val="00FA0D58"/>
    <w:rsid w:val="00FA1580"/>
    <w:rsid w:val="00FA56F4"/>
    <w:rsid w:val="00FB4EDA"/>
    <w:rsid w:val="00FD0280"/>
    <w:rsid w:val="00FD3BD5"/>
    <w:rsid w:val="00FE3DC8"/>
    <w:rsid w:val="00FE6ED2"/>
    <w:rsid w:val="04073F84"/>
    <w:rsid w:val="0B60750A"/>
    <w:rsid w:val="10686488"/>
    <w:rsid w:val="10DF728A"/>
    <w:rsid w:val="1264200E"/>
    <w:rsid w:val="141C5B77"/>
    <w:rsid w:val="18D8339D"/>
    <w:rsid w:val="1A21388F"/>
    <w:rsid w:val="1A570D2F"/>
    <w:rsid w:val="28FB0B8D"/>
    <w:rsid w:val="2D2B7942"/>
    <w:rsid w:val="2D46481D"/>
    <w:rsid w:val="2E733B28"/>
    <w:rsid w:val="31852B5A"/>
    <w:rsid w:val="32D01238"/>
    <w:rsid w:val="3DFC59A8"/>
    <w:rsid w:val="3ECF245E"/>
    <w:rsid w:val="3FB96314"/>
    <w:rsid w:val="53A44FAF"/>
    <w:rsid w:val="594329EC"/>
    <w:rsid w:val="5BEE1540"/>
    <w:rsid w:val="5DE61A5D"/>
    <w:rsid w:val="63C04243"/>
    <w:rsid w:val="649C01C7"/>
    <w:rsid w:val="699A3F60"/>
    <w:rsid w:val="72902E62"/>
    <w:rsid w:val="73C61104"/>
    <w:rsid w:val="776452EA"/>
    <w:rsid w:val="7DC663B9"/>
    <w:rsid w:val="7FD21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1"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15"/>
    <w:pPr>
      <w:widowControl w:val="0"/>
      <w:spacing w:after="160" w:line="48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83621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3621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3621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362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36215"/>
    <w:pPr>
      <w:ind w:leftChars="2500" w:left="100"/>
    </w:pPr>
  </w:style>
  <w:style w:type="paragraph" w:styleId="a4">
    <w:name w:val="Balloon Text"/>
    <w:basedOn w:val="a"/>
    <w:link w:val="Char0"/>
    <w:uiPriority w:val="99"/>
    <w:semiHidden/>
    <w:unhideWhenUsed/>
    <w:qFormat/>
    <w:rsid w:val="00836215"/>
    <w:rPr>
      <w:sz w:val="18"/>
      <w:szCs w:val="18"/>
    </w:rPr>
  </w:style>
  <w:style w:type="paragraph" w:styleId="a5">
    <w:name w:val="footer"/>
    <w:basedOn w:val="a"/>
    <w:link w:val="Char1"/>
    <w:uiPriority w:val="99"/>
    <w:unhideWhenUsed/>
    <w:qFormat/>
    <w:rsid w:val="00836215"/>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8362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3"/>
    <w:uiPriority w:val="11"/>
    <w:qFormat/>
    <w:rsid w:val="00836215"/>
    <w:pPr>
      <w:widowControl/>
      <w:spacing w:after="200" w:line="276" w:lineRule="auto"/>
      <w:jc w:val="left"/>
    </w:pPr>
    <w:rPr>
      <w:rFonts w:asciiTheme="majorHAnsi" w:eastAsiaTheme="majorEastAsia" w:hAnsiTheme="majorHAnsi" w:cstheme="majorBidi"/>
      <w:i/>
      <w:iCs/>
      <w:color w:val="F0A22E" w:themeColor="accent1"/>
      <w:spacing w:val="15"/>
      <w:kern w:val="0"/>
      <w:sz w:val="24"/>
    </w:rPr>
  </w:style>
  <w:style w:type="paragraph" w:styleId="a8">
    <w:name w:val="Title"/>
    <w:basedOn w:val="a"/>
    <w:next w:val="a"/>
    <w:link w:val="Char4"/>
    <w:uiPriority w:val="10"/>
    <w:qFormat/>
    <w:rsid w:val="00836215"/>
    <w:pPr>
      <w:widowControl/>
      <w:pBdr>
        <w:bottom w:val="single" w:sz="8" w:space="4" w:color="F0A22E" w:themeColor="accent1"/>
      </w:pBdr>
      <w:spacing w:after="300"/>
      <w:contextualSpacing/>
      <w:jc w:val="left"/>
    </w:pPr>
    <w:rPr>
      <w:rFonts w:asciiTheme="majorHAnsi" w:eastAsiaTheme="majorEastAsia" w:hAnsiTheme="majorHAnsi" w:cstheme="majorBidi"/>
      <w:color w:val="3A2C24" w:themeColor="text2" w:themeShade="BF"/>
      <w:spacing w:val="5"/>
      <w:kern w:val="28"/>
      <w:sz w:val="52"/>
      <w:szCs w:val="52"/>
    </w:rPr>
  </w:style>
  <w:style w:type="table" w:styleId="a9">
    <w:name w:val="Table Grid"/>
    <w:basedOn w:val="a1"/>
    <w:uiPriority w:val="1"/>
    <w:qFormat/>
    <w:rsid w:val="00836215"/>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sid w:val="00836215"/>
    <w:rPr>
      <w:sz w:val="18"/>
      <w:szCs w:val="18"/>
    </w:rPr>
  </w:style>
  <w:style w:type="character" w:customStyle="1" w:styleId="Char1">
    <w:name w:val="页脚 Char"/>
    <w:basedOn w:val="a0"/>
    <w:link w:val="a5"/>
    <w:uiPriority w:val="99"/>
    <w:qFormat/>
    <w:rsid w:val="00836215"/>
    <w:rPr>
      <w:sz w:val="18"/>
      <w:szCs w:val="18"/>
    </w:rPr>
  </w:style>
  <w:style w:type="paragraph" w:styleId="aa">
    <w:name w:val="No Spacing"/>
    <w:link w:val="Char5"/>
    <w:uiPriority w:val="1"/>
    <w:qFormat/>
    <w:rsid w:val="00836215"/>
    <w:pPr>
      <w:spacing w:after="160" w:line="480" w:lineRule="auto"/>
    </w:pPr>
    <w:rPr>
      <w:sz w:val="22"/>
      <w:szCs w:val="22"/>
    </w:rPr>
  </w:style>
  <w:style w:type="character" w:customStyle="1" w:styleId="Char5">
    <w:name w:val="无间隔 Char"/>
    <w:basedOn w:val="a0"/>
    <w:link w:val="aa"/>
    <w:uiPriority w:val="1"/>
    <w:qFormat/>
    <w:rsid w:val="00836215"/>
    <w:rPr>
      <w:kern w:val="0"/>
      <w:sz w:val="22"/>
    </w:rPr>
  </w:style>
  <w:style w:type="character" w:customStyle="1" w:styleId="Char0">
    <w:name w:val="批注框文本 Char"/>
    <w:basedOn w:val="a0"/>
    <w:link w:val="a4"/>
    <w:uiPriority w:val="99"/>
    <w:semiHidden/>
    <w:qFormat/>
    <w:rsid w:val="00836215"/>
    <w:rPr>
      <w:rFonts w:ascii="Times New Roman" w:eastAsia="宋体" w:hAnsi="Times New Roman" w:cs="Times New Roman"/>
      <w:sz w:val="18"/>
      <w:szCs w:val="18"/>
    </w:rPr>
  </w:style>
  <w:style w:type="character" w:customStyle="1" w:styleId="Char4">
    <w:name w:val="标题 Char"/>
    <w:basedOn w:val="a0"/>
    <w:link w:val="a8"/>
    <w:uiPriority w:val="10"/>
    <w:qFormat/>
    <w:rsid w:val="00836215"/>
    <w:rPr>
      <w:rFonts w:asciiTheme="majorHAnsi" w:eastAsiaTheme="majorEastAsia" w:hAnsiTheme="majorHAnsi" w:cstheme="majorBidi"/>
      <w:color w:val="3A2C24" w:themeColor="text2" w:themeShade="BF"/>
      <w:spacing w:val="5"/>
      <w:kern w:val="28"/>
      <w:sz w:val="52"/>
      <w:szCs w:val="52"/>
    </w:rPr>
  </w:style>
  <w:style w:type="character" w:customStyle="1" w:styleId="Char3">
    <w:name w:val="副标题 Char"/>
    <w:basedOn w:val="a0"/>
    <w:link w:val="a7"/>
    <w:uiPriority w:val="11"/>
    <w:qFormat/>
    <w:rsid w:val="00836215"/>
    <w:rPr>
      <w:rFonts w:asciiTheme="majorHAnsi" w:eastAsiaTheme="majorEastAsia" w:hAnsiTheme="majorHAnsi" w:cstheme="majorBidi"/>
      <w:i/>
      <w:iCs/>
      <w:color w:val="F0A22E" w:themeColor="accent1"/>
      <w:spacing w:val="15"/>
      <w:kern w:val="0"/>
      <w:sz w:val="24"/>
      <w:szCs w:val="24"/>
    </w:rPr>
  </w:style>
  <w:style w:type="character" w:customStyle="1" w:styleId="Style1">
    <w:name w:val="Style1"/>
    <w:basedOn w:val="a0"/>
    <w:uiPriority w:val="1"/>
    <w:qFormat/>
    <w:rsid w:val="00836215"/>
    <w:rPr>
      <w:rFonts w:asciiTheme="minorHAnsi" w:eastAsiaTheme="minorEastAsia" w:hAnsiTheme="minorEastAsia" w:cstheme="minorBidi"/>
      <w:sz w:val="22"/>
      <w:szCs w:val="22"/>
      <w:lang w:eastAsia="zh-CN"/>
    </w:rPr>
  </w:style>
  <w:style w:type="character" w:customStyle="1" w:styleId="Style2">
    <w:name w:val="Style2"/>
    <w:basedOn w:val="a0"/>
    <w:uiPriority w:val="1"/>
    <w:qFormat/>
    <w:rsid w:val="00836215"/>
    <w:rPr>
      <w:rFonts w:asciiTheme="minorHAnsi" w:eastAsiaTheme="minorEastAsia" w:hAnsiTheme="minorEastAsia" w:cstheme="minorBidi"/>
      <w:sz w:val="22"/>
      <w:szCs w:val="22"/>
      <w:lang w:eastAsia="zh-CN"/>
    </w:rPr>
  </w:style>
  <w:style w:type="character" w:customStyle="1" w:styleId="Style3">
    <w:name w:val="Style3"/>
    <w:basedOn w:val="a0"/>
    <w:uiPriority w:val="1"/>
    <w:qFormat/>
    <w:rsid w:val="00836215"/>
    <w:rPr>
      <w:rFonts w:asciiTheme="minorHAnsi" w:eastAsiaTheme="minorEastAsia" w:hAnsiTheme="minorEastAsia" w:cstheme="minorBidi"/>
      <w:szCs w:val="22"/>
      <w:lang w:eastAsia="zh-CN"/>
    </w:rPr>
  </w:style>
  <w:style w:type="character" w:customStyle="1" w:styleId="Style4">
    <w:name w:val="Style4"/>
    <w:basedOn w:val="a0"/>
    <w:uiPriority w:val="1"/>
    <w:qFormat/>
    <w:rsid w:val="00836215"/>
    <w:rPr>
      <w:rFonts w:asciiTheme="minorHAnsi" w:eastAsiaTheme="minorEastAsia" w:hAnsiTheme="minorEastAsia" w:cstheme="minorBidi"/>
      <w:szCs w:val="22"/>
      <w:lang w:eastAsia="zh-CN"/>
    </w:rPr>
  </w:style>
  <w:style w:type="character" w:customStyle="1" w:styleId="Style5">
    <w:name w:val="Style5"/>
    <w:basedOn w:val="a0"/>
    <w:uiPriority w:val="1"/>
    <w:qFormat/>
    <w:rsid w:val="00836215"/>
    <w:rPr>
      <w:rFonts w:asciiTheme="minorHAnsi" w:eastAsiaTheme="minorEastAsia" w:hAnsiTheme="minorEastAsia" w:cstheme="minorBidi"/>
      <w:sz w:val="22"/>
      <w:szCs w:val="22"/>
      <w:lang w:eastAsia="zh-CN"/>
    </w:rPr>
  </w:style>
  <w:style w:type="character" w:customStyle="1" w:styleId="1Char">
    <w:name w:val="标题 1 Char"/>
    <w:basedOn w:val="a0"/>
    <w:link w:val="1"/>
    <w:uiPriority w:val="9"/>
    <w:qFormat/>
    <w:rsid w:val="00836215"/>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836215"/>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836215"/>
    <w:rPr>
      <w:rFonts w:ascii="Times New Roman" w:eastAsia="宋体" w:hAnsi="Times New Roman" w:cs="Times New Roman"/>
      <w:b/>
      <w:bCs/>
      <w:sz w:val="32"/>
      <w:szCs w:val="32"/>
    </w:rPr>
  </w:style>
  <w:style w:type="character" w:customStyle="1" w:styleId="4Char">
    <w:name w:val="标题 4 Char"/>
    <w:basedOn w:val="a0"/>
    <w:link w:val="4"/>
    <w:uiPriority w:val="9"/>
    <w:qFormat/>
    <w:rsid w:val="00836215"/>
    <w:rPr>
      <w:rFonts w:asciiTheme="majorHAnsi" w:eastAsiaTheme="majorEastAsia" w:hAnsiTheme="majorHAnsi" w:cstheme="majorBidi"/>
      <w:b/>
      <w:bCs/>
      <w:sz w:val="28"/>
      <w:szCs w:val="28"/>
    </w:rPr>
  </w:style>
  <w:style w:type="character" w:customStyle="1" w:styleId="Char">
    <w:name w:val="日期 Char"/>
    <w:basedOn w:val="a0"/>
    <w:link w:val="a3"/>
    <w:uiPriority w:val="99"/>
    <w:semiHidden/>
    <w:qFormat/>
    <w:rsid w:val="00836215"/>
    <w:rPr>
      <w:rFonts w:ascii="Times New Roman" w:eastAsia="宋体" w:hAnsi="Times New Roman" w:cs="Times New Roman"/>
      <w:szCs w:val="24"/>
    </w:rPr>
  </w:style>
  <w:style w:type="paragraph" w:styleId="ab">
    <w:name w:val="List Paragraph"/>
    <w:basedOn w:val="a"/>
    <w:uiPriority w:val="99"/>
    <w:unhideWhenUsed/>
    <w:rsid w:val="001E5902"/>
    <w:pPr>
      <w:ind w:firstLineChars="200" w:firstLine="420"/>
    </w:pPr>
  </w:style>
  <w:style w:type="paragraph" w:customStyle="1" w:styleId="p">
    <w:name w:val="p"/>
    <w:basedOn w:val="a"/>
    <w:rsid w:val="00EE64CD"/>
    <w:pPr>
      <w:widowControl/>
      <w:spacing w:after="0" w:line="240" w:lineRule="auto"/>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87EBE8A-C577-421B-80A0-8ED4D17D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574</Words>
  <Characters>3275</Characters>
  <Application>Microsoft Office Word</Application>
  <DocSecurity>0</DocSecurity>
  <Lines>27</Lines>
  <Paragraphs>7</Paragraphs>
  <ScaleCrop>false</ScaleCrop>
  <Company>Microsoft</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xbany</cp:lastModifiedBy>
  <cp:revision>4</cp:revision>
  <cp:lastPrinted>2019-09-27T00:42:00Z</cp:lastPrinted>
  <dcterms:created xsi:type="dcterms:W3CDTF">2020-11-17T02:17:00Z</dcterms:created>
  <dcterms:modified xsi:type="dcterms:W3CDTF">2020-11-17T03:26:00Z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